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9C" w:rsidRDefault="005373C4" w:rsidP="00543595">
      <w:pPr>
        <w:spacing w:after="0"/>
        <w:jc w:val="both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734060" cy="732790"/>
            <wp:effectExtent l="19050" t="0" r="8890" b="0"/>
            <wp:wrapTight wrapText="bothSides">
              <wp:wrapPolygon edited="0">
                <wp:start x="-561" y="0"/>
                <wp:lineTo x="-561" y="20776"/>
                <wp:lineTo x="21862" y="20776"/>
                <wp:lineTo x="21862" y="0"/>
                <wp:lineTo x="-561" y="0"/>
              </wp:wrapPolygon>
            </wp:wrapTight>
            <wp:docPr id="2" name="obrázek 2" descr="Žákov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ákovice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3C4" w:rsidRPr="00437EF1" w:rsidRDefault="00C717BE" w:rsidP="00543595">
      <w:pPr>
        <w:spacing w:after="0"/>
        <w:jc w:val="both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 </w:t>
      </w:r>
      <w:r w:rsidR="00281254">
        <w:rPr>
          <w:rFonts w:ascii="Palatino Linotype" w:hAnsi="Palatino Linotype"/>
          <w:b/>
          <w:sz w:val="32"/>
        </w:rPr>
        <w:t>Návrh z</w:t>
      </w:r>
      <w:r w:rsidR="005373C4" w:rsidRPr="00437EF1">
        <w:rPr>
          <w:rFonts w:ascii="Palatino Linotype" w:hAnsi="Palatino Linotype"/>
          <w:b/>
          <w:sz w:val="32"/>
        </w:rPr>
        <w:t>ávěrečn</w:t>
      </w:r>
      <w:r w:rsidR="00281254">
        <w:rPr>
          <w:rFonts w:ascii="Palatino Linotype" w:hAnsi="Palatino Linotype"/>
          <w:b/>
          <w:sz w:val="32"/>
        </w:rPr>
        <w:t>ého</w:t>
      </w:r>
      <w:r w:rsidR="005373C4" w:rsidRPr="00437EF1">
        <w:rPr>
          <w:rFonts w:ascii="Palatino Linotype" w:hAnsi="Palatino Linotype"/>
          <w:b/>
          <w:sz w:val="32"/>
        </w:rPr>
        <w:t xml:space="preserve"> účt</w:t>
      </w:r>
      <w:r w:rsidR="00281254">
        <w:rPr>
          <w:rFonts w:ascii="Palatino Linotype" w:hAnsi="Palatino Linotype"/>
          <w:b/>
          <w:sz w:val="32"/>
        </w:rPr>
        <w:t>u</w:t>
      </w:r>
      <w:r w:rsidR="005373C4" w:rsidRPr="00437EF1">
        <w:rPr>
          <w:rFonts w:ascii="Palatino Linotype" w:hAnsi="Palatino Linotype"/>
          <w:b/>
          <w:sz w:val="32"/>
        </w:rPr>
        <w:t xml:space="preserve"> obce </w:t>
      </w:r>
      <w:r w:rsidR="00BA46D5">
        <w:rPr>
          <w:rFonts w:ascii="Palatino Linotype" w:hAnsi="Palatino Linotype"/>
          <w:b/>
          <w:sz w:val="32"/>
        </w:rPr>
        <w:t xml:space="preserve">Hlinsko </w:t>
      </w:r>
      <w:r w:rsidR="005373C4" w:rsidRPr="00437EF1">
        <w:rPr>
          <w:rFonts w:ascii="Palatino Linotype" w:hAnsi="Palatino Linotype"/>
          <w:b/>
          <w:sz w:val="32"/>
        </w:rPr>
        <w:t>za rok 201</w:t>
      </w:r>
      <w:r w:rsidR="00CA1DCD">
        <w:rPr>
          <w:rFonts w:ascii="Palatino Linotype" w:hAnsi="Palatino Linotype"/>
          <w:b/>
          <w:sz w:val="32"/>
        </w:rPr>
        <w:t>9</w:t>
      </w:r>
    </w:p>
    <w:p w:rsidR="005373C4" w:rsidRDefault="005373C4" w:rsidP="00543595">
      <w:pPr>
        <w:spacing w:after="0"/>
        <w:jc w:val="both"/>
        <w:rPr>
          <w:rFonts w:ascii="Palatino Linotype" w:hAnsi="Palatino Linotype"/>
          <w:b/>
          <w:sz w:val="32"/>
        </w:rPr>
      </w:pP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BD540C" w:rsidRDefault="00BD540C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Obec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>, IČ 00</w:t>
      </w:r>
      <w:r w:rsidR="00441CDA">
        <w:rPr>
          <w:rFonts w:ascii="Palatino Linotype" w:hAnsi="Palatino Linotype"/>
        </w:rPr>
        <w:t>63</w:t>
      </w:r>
      <w:r w:rsidR="00BA46D5">
        <w:rPr>
          <w:rFonts w:ascii="Palatino Linotype" w:hAnsi="Palatino Linotype"/>
        </w:rPr>
        <w:t>6240</w:t>
      </w:r>
      <w:r>
        <w:rPr>
          <w:rFonts w:ascii="Palatino Linotype" w:hAnsi="Palatino Linotype"/>
        </w:rPr>
        <w:t xml:space="preserve">, podle </w:t>
      </w:r>
      <w:r w:rsidRPr="00BD540C">
        <w:rPr>
          <w:rFonts w:ascii="Palatino Linotype" w:hAnsi="Palatino Linotype"/>
        </w:rPr>
        <w:t>§</w:t>
      </w:r>
      <w:r>
        <w:rPr>
          <w:rFonts w:ascii="Palatino Linotype" w:hAnsi="Palatino Linotype"/>
        </w:rPr>
        <w:t xml:space="preserve"> 17, odst. 6, zákona č. 250/2000 sb. o rozpočtových pravidlech územních rozpočtů a zákona č. 128/2000 Sb. o obcích ve znění pozdějších změn a doplňků, zveřejňuje </w:t>
      </w:r>
      <w:r w:rsidR="005D4D14">
        <w:rPr>
          <w:rFonts w:ascii="Palatino Linotype" w:hAnsi="Palatino Linotype"/>
        </w:rPr>
        <w:t>N</w:t>
      </w:r>
      <w:r w:rsidR="002966B1">
        <w:rPr>
          <w:rFonts w:ascii="Palatino Linotype" w:hAnsi="Palatino Linotype"/>
        </w:rPr>
        <w:t>ávrh z</w:t>
      </w:r>
      <w:r w:rsidR="00BA46D5">
        <w:rPr>
          <w:rFonts w:ascii="Palatino Linotype" w:hAnsi="Palatino Linotype"/>
        </w:rPr>
        <w:t>ávěrečn</w:t>
      </w:r>
      <w:r w:rsidR="002966B1">
        <w:rPr>
          <w:rFonts w:ascii="Palatino Linotype" w:hAnsi="Palatino Linotype"/>
        </w:rPr>
        <w:t>ého</w:t>
      </w:r>
      <w:r w:rsidR="00BA46D5">
        <w:rPr>
          <w:rFonts w:ascii="Palatino Linotype" w:hAnsi="Palatino Linotype"/>
        </w:rPr>
        <w:t xml:space="preserve"> úč</w:t>
      </w:r>
      <w:r w:rsidR="00B2669D">
        <w:rPr>
          <w:rFonts w:ascii="Palatino Linotype" w:hAnsi="Palatino Linotype"/>
        </w:rPr>
        <w:t>t</w:t>
      </w:r>
      <w:r w:rsidR="002966B1">
        <w:rPr>
          <w:rFonts w:ascii="Palatino Linotype" w:hAnsi="Palatino Linotype"/>
        </w:rPr>
        <w:t>u</w:t>
      </w:r>
      <w:r w:rsidR="00BA46D5">
        <w:rPr>
          <w:rFonts w:ascii="Palatino Linotype" w:hAnsi="Palatino Linotype"/>
        </w:rPr>
        <w:t xml:space="preserve"> obce Hlinsko</w:t>
      </w:r>
      <w:r w:rsidR="00441CDA">
        <w:rPr>
          <w:rFonts w:ascii="Palatino Linotype" w:hAnsi="Palatino Linotype"/>
        </w:rPr>
        <w:t xml:space="preserve"> </w:t>
      </w:r>
      <w:r w:rsidR="002A4C27">
        <w:rPr>
          <w:rFonts w:ascii="Palatino Linotype" w:hAnsi="Palatino Linotype"/>
        </w:rPr>
        <w:t>za rok 201</w:t>
      </w:r>
      <w:r w:rsidR="00CA1DCD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: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BD540C" w:rsidRPr="007E1C6D" w:rsidRDefault="00982BB7" w:rsidP="00543595">
      <w:pPr>
        <w:spacing w:after="0"/>
        <w:jc w:val="both"/>
        <w:outlineLvl w:val="0"/>
        <w:rPr>
          <w:rFonts w:ascii="Palatino Linotype" w:hAnsi="Palatino Linotype"/>
          <w:b/>
          <w:sz w:val="28"/>
        </w:rPr>
      </w:pPr>
      <w:r w:rsidRPr="007E1C6D">
        <w:rPr>
          <w:rFonts w:ascii="Palatino Linotype" w:hAnsi="Palatino Linotype"/>
          <w:b/>
          <w:sz w:val="28"/>
        </w:rPr>
        <w:t xml:space="preserve">1. </w:t>
      </w:r>
      <w:r w:rsidR="007E1C6D">
        <w:rPr>
          <w:rFonts w:ascii="Palatino Linotype" w:hAnsi="Palatino Linotype"/>
          <w:b/>
          <w:sz w:val="28"/>
        </w:rPr>
        <w:t>Všeobecné výdaje</w:t>
      </w:r>
    </w:p>
    <w:p w:rsidR="00BD540C" w:rsidRDefault="00BD540C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Obec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 xml:space="preserve"> je dle zákona č. 128/2000 Sb. v platném znění územně samosprávným celkem s právní subjektivitou a vlastním majetkem. Tento subjekt je zároveň samostatnou účetní jednotkou, která v souladu se zákonnými postupy pro ÚSC vede podvojné účetnictví v povinném členění podle platné rozpočtové skladby.</w:t>
      </w:r>
      <w:r w:rsidR="00BA46D5">
        <w:rPr>
          <w:rFonts w:ascii="Palatino Linotype" w:hAnsi="Palatino Linotype"/>
        </w:rPr>
        <w:t xml:space="preserve"> Obec není</w:t>
      </w:r>
      <w:r w:rsidR="00637D8C">
        <w:rPr>
          <w:rFonts w:ascii="Palatino Linotype" w:hAnsi="Palatino Linotype"/>
        </w:rPr>
        <w:t xml:space="preserve"> plátcem DPH.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BD540C" w:rsidRPr="007E1C6D" w:rsidRDefault="00982BB7" w:rsidP="00543595">
      <w:pPr>
        <w:spacing w:after="0"/>
        <w:jc w:val="both"/>
        <w:outlineLvl w:val="0"/>
        <w:rPr>
          <w:rFonts w:ascii="Palatino Linotype" w:hAnsi="Palatino Linotype"/>
          <w:b/>
          <w:sz w:val="28"/>
        </w:rPr>
      </w:pPr>
      <w:r w:rsidRPr="007E1C6D">
        <w:rPr>
          <w:rFonts w:ascii="Palatino Linotype" w:hAnsi="Palatino Linotype"/>
          <w:b/>
          <w:sz w:val="28"/>
        </w:rPr>
        <w:t xml:space="preserve">2. </w:t>
      </w:r>
      <w:r w:rsidR="007E1C6D">
        <w:rPr>
          <w:rFonts w:ascii="Palatino Linotype" w:hAnsi="Palatino Linotype"/>
          <w:b/>
          <w:sz w:val="28"/>
        </w:rPr>
        <w:t>Finanční a ekonomické ukazatele</w:t>
      </w:r>
    </w:p>
    <w:p w:rsidR="009E613C" w:rsidRPr="009E613C" w:rsidRDefault="009E613C" w:rsidP="00543595">
      <w:pPr>
        <w:spacing w:after="0"/>
        <w:jc w:val="both"/>
        <w:outlineLvl w:val="0"/>
        <w:rPr>
          <w:rFonts w:ascii="Palatino Linotype" w:hAnsi="Palatino Linotype"/>
          <w:b/>
          <w:sz w:val="6"/>
        </w:rPr>
      </w:pPr>
    </w:p>
    <w:p w:rsidR="00BD540C" w:rsidRDefault="004D273D" w:rsidP="00543595">
      <w:pPr>
        <w:spacing w:after="0"/>
        <w:ind w:firstLine="360"/>
        <w:jc w:val="both"/>
        <w:rPr>
          <w:rFonts w:ascii="Palatino Linotype" w:hAnsi="Palatino Linotype"/>
          <w:b/>
        </w:rPr>
      </w:pPr>
      <w:r w:rsidRPr="007C052C">
        <w:rPr>
          <w:rFonts w:ascii="Palatino Linotype" w:hAnsi="Palatino Linotype"/>
          <w:b/>
        </w:rPr>
        <w:t>2. 1.</w:t>
      </w:r>
      <w:r>
        <w:rPr>
          <w:rFonts w:ascii="Palatino Linotype" w:hAnsi="Palatino Linotype"/>
        </w:rPr>
        <w:t xml:space="preserve"> </w:t>
      </w:r>
      <w:r w:rsidR="00BD540C" w:rsidRPr="004D273D">
        <w:rPr>
          <w:rFonts w:ascii="Palatino Linotype" w:hAnsi="Palatino Linotype"/>
          <w:b/>
        </w:rPr>
        <w:t>Rekapitulace příjmů a výdajů za rok 201</w:t>
      </w:r>
      <w:r w:rsidR="00CA1DCD">
        <w:rPr>
          <w:rFonts w:ascii="Palatino Linotype" w:hAnsi="Palatino Linotype"/>
          <w:b/>
        </w:rPr>
        <w:t>9</w:t>
      </w:r>
    </w:p>
    <w:p w:rsidR="00EF23F8" w:rsidRPr="009E613C" w:rsidRDefault="00EF23F8" w:rsidP="00543595">
      <w:pPr>
        <w:spacing w:after="0"/>
        <w:ind w:firstLine="360"/>
        <w:jc w:val="both"/>
        <w:rPr>
          <w:rFonts w:ascii="Palatino Linotype" w:hAnsi="Palatino Linotype"/>
          <w:b/>
          <w:sz w:val="12"/>
        </w:rPr>
      </w:pPr>
    </w:p>
    <w:tbl>
      <w:tblPr>
        <w:tblStyle w:val="Mkatabulky"/>
        <w:tblW w:w="77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977"/>
      </w:tblGrid>
      <w:tr w:rsidR="00403CEA" w:rsidTr="00403CEA">
        <w:trPr>
          <w:trHeight w:val="288"/>
        </w:trPr>
        <w:tc>
          <w:tcPr>
            <w:tcW w:w="7725" w:type="dxa"/>
            <w:gridSpan w:val="3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108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VÝDAJE</w:t>
            </w:r>
          </w:p>
        </w:tc>
      </w:tr>
      <w:tr w:rsidR="00BD540C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BD540C" w:rsidRDefault="00BD540C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Schválený rozpočet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Výsledek od počátku roku</w:t>
            </w:r>
          </w:p>
        </w:tc>
      </w:tr>
      <w:tr w:rsidR="00BD540C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Běžné výdaje</w:t>
            </w:r>
          </w:p>
        </w:tc>
        <w:tc>
          <w:tcPr>
            <w:tcW w:w="2268" w:type="dxa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4 026 000</w:t>
            </w:r>
            <w:r w:rsidR="00FB0F3A">
              <w:rPr>
                <w:rFonts w:ascii="Palatino Linotype" w:hAnsi="Palatino Linotype"/>
                <w:b/>
              </w:rPr>
              <w:t>,00 Kč</w:t>
            </w:r>
          </w:p>
        </w:tc>
        <w:tc>
          <w:tcPr>
            <w:tcW w:w="2977" w:type="dxa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1 896 272,23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BD540C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Kapitálové výdaje</w:t>
            </w:r>
          </w:p>
        </w:tc>
        <w:tc>
          <w:tcPr>
            <w:tcW w:w="2268" w:type="dxa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r w:rsidR="00FB0F3A">
              <w:rPr>
                <w:rFonts w:ascii="Palatino Linotype" w:hAnsi="Palatino Linotype"/>
                <w:b/>
              </w:rPr>
              <w:t>0 000,00 Kč</w:t>
            </w:r>
          </w:p>
        </w:tc>
        <w:tc>
          <w:tcPr>
            <w:tcW w:w="2977" w:type="dxa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3 419 675,65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BD540C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BD540C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CELKEM: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4 066 000</w:t>
            </w:r>
            <w:r w:rsidR="00FB0F3A">
              <w:rPr>
                <w:rFonts w:ascii="Palatino Linotype" w:hAnsi="Palatino Linotype"/>
                <w:b/>
              </w:rPr>
              <w:t>,00 Kč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D540C" w:rsidRDefault="00CA1DCD" w:rsidP="00FB0F3A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5 315 947,88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</w:tbl>
    <w:p w:rsidR="00BD540C" w:rsidRDefault="00BD540C" w:rsidP="00543595">
      <w:pPr>
        <w:pStyle w:val="Odstavecseseznamem"/>
        <w:spacing w:after="0"/>
        <w:ind w:left="792"/>
        <w:jc w:val="both"/>
        <w:rPr>
          <w:rFonts w:ascii="Palatino Linotype" w:hAnsi="Palatino Linotype"/>
          <w:b/>
        </w:rPr>
      </w:pPr>
    </w:p>
    <w:tbl>
      <w:tblPr>
        <w:tblStyle w:val="Mkatabulky"/>
        <w:tblW w:w="77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977"/>
      </w:tblGrid>
      <w:tr w:rsidR="00403CEA" w:rsidTr="00D17FD7">
        <w:trPr>
          <w:trHeight w:val="288"/>
        </w:trPr>
        <w:tc>
          <w:tcPr>
            <w:tcW w:w="7725" w:type="dxa"/>
            <w:gridSpan w:val="3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108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PŘÍJMY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Schválený rozpočet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Výsledek od počátku roku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Daňové příjmy</w:t>
            </w:r>
          </w:p>
        </w:tc>
        <w:tc>
          <w:tcPr>
            <w:tcW w:w="2268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3 283 000</w:t>
            </w:r>
            <w:r w:rsidR="003E3892">
              <w:rPr>
                <w:rFonts w:ascii="Palatino Linotype" w:hAnsi="Palatino Linotype"/>
                <w:b/>
              </w:rPr>
              <w:t>,00 Kč</w:t>
            </w:r>
          </w:p>
        </w:tc>
        <w:tc>
          <w:tcPr>
            <w:tcW w:w="2977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4 065 410,02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Nedaňové příjmy</w:t>
            </w:r>
          </w:p>
        </w:tc>
        <w:tc>
          <w:tcPr>
            <w:tcW w:w="2268" w:type="dxa"/>
          </w:tcPr>
          <w:p w:rsidR="00403CEA" w:rsidRDefault="003E3892" w:rsidP="002F746F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</w:t>
            </w:r>
            <w:r w:rsidR="002F746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 000,00 Kč</w:t>
            </w:r>
          </w:p>
        </w:tc>
        <w:tc>
          <w:tcPr>
            <w:tcW w:w="2977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103 631,69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Kapitálové příjmy</w:t>
            </w:r>
          </w:p>
        </w:tc>
        <w:tc>
          <w:tcPr>
            <w:tcW w:w="2268" w:type="dxa"/>
          </w:tcPr>
          <w:p w:rsidR="00403CEA" w:rsidRDefault="003E3892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0,00 Kč</w:t>
            </w:r>
          </w:p>
        </w:tc>
        <w:tc>
          <w:tcPr>
            <w:tcW w:w="2977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12 450</w:t>
            </w:r>
            <w:r w:rsidR="00FB0F3A">
              <w:rPr>
                <w:rFonts w:ascii="Palatino Linotype" w:hAnsi="Palatino Linotype"/>
                <w:b/>
              </w:rPr>
              <w:t>,00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Přijaté </w:t>
            </w:r>
            <w:r w:rsidR="00B23366">
              <w:rPr>
                <w:rFonts w:ascii="Palatino Linotype" w:hAnsi="Palatino Linotype"/>
                <w:b/>
              </w:rPr>
              <w:t>transfery</w:t>
            </w:r>
          </w:p>
        </w:tc>
        <w:tc>
          <w:tcPr>
            <w:tcW w:w="2268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60</w:t>
            </w:r>
            <w:r w:rsidR="003E3892">
              <w:rPr>
                <w:rFonts w:ascii="Palatino Linotype" w:hAnsi="Palatino Linotype"/>
                <w:b/>
              </w:rPr>
              <w:t> 000,00 Kč</w:t>
            </w:r>
          </w:p>
        </w:tc>
        <w:tc>
          <w:tcPr>
            <w:tcW w:w="2977" w:type="dxa"/>
          </w:tcPr>
          <w:p w:rsidR="00403CEA" w:rsidRDefault="002F746F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144 400</w:t>
            </w:r>
            <w:r w:rsidR="00FB0F3A">
              <w:rPr>
                <w:rFonts w:ascii="Palatino Linotype" w:hAnsi="Palatino Linotype"/>
                <w:b/>
              </w:rPr>
              <w:t>,00 Kč</w:t>
            </w:r>
          </w:p>
        </w:tc>
      </w:tr>
      <w:tr w:rsidR="00403CEA" w:rsidTr="00403C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CELKEM: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03CEA" w:rsidRDefault="00846973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3 436</w:t>
            </w:r>
            <w:r w:rsidR="00FB0F3A">
              <w:rPr>
                <w:rFonts w:ascii="Palatino Linotype" w:hAnsi="Palatino Linotype"/>
                <w:b/>
              </w:rPr>
              <w:t> 000,00 Kč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03CEA" w:rsidRDefault="00846973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4 325 891,71</w:t>
            </w:r>
            <w:r w:rsidR="00FB0F3A">
              <w:rPr>
                <w:rFonts w:ascii="Palatino Linotype" w:hAnsi="Palatino Linotype"/>
                <w:b/>
              </w:rPr>
              <w:t xml:space="preserve">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Bankovní účty</w:t>
            </w:r>
          </w:p>
        </w:tc>
        <w:tc>
          <w:tcPr>
            <w:tcW w:w="2268" w:type="dxa"/>
          </w:tcPr>
          <w:p w:rsidR="00403CEA" w:rsidRDefault="00403CEA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403CEA" w:rsidRPr="005E76D4" w:rsidRDefault="005E76D4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 w:rsidRPr="005E76D4">
              <w:rPr>
                <w:rFonts w:ascii="Palatino Linotype" w:hAnsi="Palatino Linotype"/>
              </w:rPr>
              <w:t>4 837 735,26</w:t>
            </w:r>
            <w:r>
              <w:rPr>
                <w:rFonts w:ascii="Palatino Linotype" w:hAnsi="Palatino Linotype"/>
              </w:rPr>
              <w:t xml:space="preserve"> Kč</w:t>
            </w:r>
          </w:p>
        </w:tc>
      </w:tr>
      <w:tr w:rsidR="00403CEA" w:rsidTr="00D17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BFBFBF" w:themeFill="background1" w:themeFillShade="BF"/>
          </w:tcPr>
          <w:p w:rsidR="00403CEA" w:rsidRDefault="00403CEA" w:rsidP="00543595">
            <w:pPr>
              <w:pStyle w:val="Odstavecseseznamem"/>
              <w:ind w:left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CELKEM: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03CEA" w:rsidRDefault="00403CEA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03CEA" w:rsidRPr="00A74500" w:rsidRDefault="005E76D4" w:rsidP="003E3892">
            <w:pPr>
              <w:pStyle w:val="Odstavecseseznamem"/>
              <w:ind w:left="0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9 163 626,97</w:t>
            </w:r>
            <w:r w:rsidR="00A74500" w:rsidRPr="00A74500">
              <w:rPr>
                <w:rFonts w:ascii="Palatino Linotype" w:hAnsi="Palatino Linotype"/>
                <w:b/>
              </w:rPr>
              <w:t xml:space="preserve"> Kč</w:t>
            </w:r>
          </w:p>
        </w:tc>
      </w:tr>
    </w:tbl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236E5E" w:rsidRDefault="00236E5E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Plnění rozpočtu příjmu a výdajů v podrobném členění dle rozpočtové skladby (příloha č. 1) je ve výkaze FIN 2-12, kter</w:t>
      </w:r>
      <w:r w:rsidR="00816C44">
        <w:rPr>
          <w:rFonts w:ascii="Palatino Linotype" w:hAnsi="Palatino Linotype"/>
        </w:rPr>
        <w:t>ý</w:t>
      </w:r>
      <w:r>
        <w:rPr>
          <w:rFonts w:ascii="Palatino Linotype" w:hAnsi="Palatino Linotype"/>
        </w:rPr>
        <w:t xml:space="preserve"> je k dispozici k nahlédnutí v kanceláři Obecního úřadu </w:t>
      </w:r>
      <w:r w:rsidR="00BA46D5">
        <w:rPr>
          <w:rFonts w:ascii="Palatino Linotype" w:hAnsi="Palatino Linotype"/>
        </w:rPr>
        <w:t>Hlinsko</w:t>
      </w:r>
      <w:r w:rsidR="00637D8C">
        <w:rPr>
          <w:rFonts w:ascii="Palatino Linotype" w:hAnsi="Palatino Linotype"/>
        </w:rPr>
        <w:t xml:space="preserve"> a vyvěšen na elektronické úřední desce obce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>.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4D273D" w:rsidRPr="007B3BC7" w:rsidRDefault="004D273D" w:rsidP="00543595">
      <w:pPr>
        <w:spacing w:after="0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 xml:space="preserve">Obec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 xml:space="preserve"> v roce </w:t>
      </w:r>
      <w:r w:rsidRPr="007B3BC7">
        <w:rPr>
          <w:rFonts w:ascii="Palatino Linotype" w:hAnsi="Palatino Linotype"/>
          <w:color w:val="000000" w:themeColor="text1"/>
        </w:rPr>
        <w:t>201</w:t>
      </w:r>
      <w:r w:rsidR="00CA1DCD">
        <w:rPr>
          <w:rFonts w:ascii="Palatino Linotype" w:hAnsi="Palatino Linotype"/>
          <w:color w:val="000000" w:themeColor="text1"/>
        </w:rPr>
        <w:t>9</w:t>
      </w:r>
      <w:r w:rsidRPr="007B3BC7">
        <w:rPr>
          <w:rFonts w:ascii="Palatino Linotype" w:hAnsi="Palatino Linotype"/>
          <w:color w:val="000000" w:themeColor="text1"/>
        </w:rPr>
        <w:t xml:space="preserve"> hospodařila v souladu se schváleným rozpočtem.</w:t>
      </w:r>
      <w:r w:rsidR="00281254">
        <w:rPr>
          <w:rFonts w:ascii="Palatino Linotype" w:hAnsi="Palatino Linotype"/>
          <w:color w:val="000000" w:themeColor="text1"/>
        </w:rPr>
        <w:t xml:space="preserve"> </w:t>
      </w:r>
      <w:r w:rsidRPr="007B3BC7">
        <w:rPr>
          <w:rFonts w:ascii="Palatino Linotype" w:hAnsi="Palatino Linotype"/>
          <w:color w:val="000000" w:themeColor="text1"/>
        </w:rPr>
        <w:t>Návrh rozpočtu byl v souladu s §</w:t>
      </w:r>
      <w:r w:rsidR="007C052C" w:rsidRPr="007B3BC7">
        <w:rPr>
          <w:rFonts w:ascii="Palatino Linotype" w:hAnsi="Palatino Linotype"/>
          <w:color w:val="000000" w:themeColor="text1"/>
        </w:rPr>
        <w:t xml:space="preserve">11 zákona č. 250/2000 Sb. řádně zveřejněn na úřední desce od </w:t>
      </w:r>
      <w:r w:rsidR="00853401">
        <w:rPr>
          <w:rFonts w:ascii="Palatino Linotype" w:hAnsi="Palatino Linotype"/>
          <w:color w:val="000000" w:themeColor="text1"/>
        </w:rPr>
        <w:t>22.</w:t>
      </w:r>
      <w:r w:rsidR="00A66675">
        <w:rPr>
          <w:rFonts w:ascii="Palatino Linotype" w:hAnsi="Palatino Linotype"/>
          <w:color w:val="000000" w:themeColor="text1"/>
        </w:rPr>
        <w:t>11.201</w:t>
      </w:r>
      <w:r w:rsidR="00853401">
        <w:rPr>
          <w:rFonts w:ascii="Palatino Linotype" w:hAnsi="Palatino Linotype"/>
          <w:color w:val="000000" w:themeColor="text1"/>
        </w:rPr>
        <w:t>8</w:t>
      </w:r>
      <w:r w:rsidR="007C052C" w:rsidRPr="001D03E5">
        <w:rPr>
          <w:rFonts w:ascii="Palatino Linotype" w:hAnsi="Palatino Linotype"/>
          <w:color w:val="000000" w:themeColor="text1"/>
        </w:rPr>
        <w:t xml:space="preserve"> do </w:t>
      </w:r>
      <w:r w:rsidR="00A66675">
        <w:rPr>
          <w:rFonts w:ascii="Palatino Linotype" w:hAnsi="Palatino Linotype"/>
          <w:color w:val="000000" w:themeColor="text1"/>
        </w:rPr>
        <w:t>1</w:t>
      </w:r>
      <w:r w:rsidR="00853401">
        <w:rPr>
          <w:rFonts w:ascii="Palatino Linotype" w:hAnsi="Palatino Linotype"/>
          <w:color w:val="000000" w:themeColor="text1"/>
        </w:rPr>
        <w:t>3</w:t>
      </w:r>
      <w:r w:rsidR="00A66675">
        <w:rPr>
          <w:rFonts w:ascii="Palatino Linotype" w:hAnsi="Palatino Linotype"/>
          <w:color w:val="000000" w:themeColor="text1"/>
        </w:rPr>
        <w:t>.12.201</w:t>
      </w:r>
      <w:r w:rsidR="00853401">
        <w:rPr>
          <w:rFonts w:ascii="Palatino Linotype" w:hAnsi="Palatino Linotype"/>
          <w:color w:val="000000" w:themeColor="text1"/>
        </w:rPr>
        <w:t>8</w:t>
      </w:r>
      <w:r w:rsidR="007C052C" w:rsidRPr="007B3BC7">
        <w:rPr>
          <w:rFonts w:ascii="Palatino Linotype" w:hAnsi="Palatino Linotype"/>
          <w:color w:val="000000" w:themeColor="text1"/>
        </w:rPr>
        <w:t xml:space="preserve"> a </w:t>
      </w:r>
      <w:r w:rsidR="00BA46D5">
        <w:rPr>
          <w:rFonts w:ascii="Palatino Linotype" w:hAnsi="Palatino Linotype"/>
          <w:color w:val="000000" w:themeColor="text1"/>
        </w:rPr>
        <w:t>b</w:t>
      </w:r>
      <w:r w:rsidR="00B464DA">
        <w:rPr>
          <w:rFonts w:ascii="Palatino Linotype" w:hAnsi="Palatino Linotype"/>
          <w:color w:val="000000" w:themeColor="text1"/>
        </w:rPr>
        <w:t>yl</w:t>
      </w:r>
      <w:r w:rsidR="00BA46D5">
        <w:rPr>
          <w:rFonts w:ascii="Palatino Linotype" w:hAnsi="Palatino Linotype"/>
          <w:color w:val="000000" w:themeColor="text1"/>
        </w:rPr>
        <w:t xml:space="preserve"> projednán</w:t>
      </w:r>
      <w:r w:rsidR="00420A4F">
        <w:rPr>
          <w:rFonts w:ascii="Palatino Linotype" w:hAnsi="Palatino Linotype"/>
          <w:color w:val="000000" w:themeColor="text1"/>
        </w:rPr>
        <w:t xml:space="preserve"> a schválen</w:t>
      </w:r>
      <w:r w:rsidR="007C052C" w:rsidRPr="007B3BC7">
        <w:rPr>
          <w:rFonts w:ascii="Palatino Linotype" w:hAnsi="Palatino Linotype"/>
          <w:color w:val="000000" w:themeColor="text1"/>
        </w:rPr>
        <w:t xml:space="preserve"> na zastupitelstvu obce</w:t>
      </w:r>
      <w:r w:rsidR="00420A4F">
        <w:rPr>
          <w:rFonts w:ascii="Palatino Linotype" w:hAnsi="Palatino Linotype"/>
          <w:color w:val="000000" w:themeColor="text1"/>
        </w:rPr>
        <w:t>,</w:t>
      </w:r>
      <w:r w:rsidR="007C052C" w:rsidRPr="007B3BC7">
        <w:rPr>
          <w:rFonts w:ascii="Palatino Linotype" w:hAnsi="Palatino Linotype"/>
          <w:color w:val="000000" w:themeColor="text1"/>
        </w:rPr>
        <w:t xml:space="preserve"> dne </w:t>
      </w:r>
      <w:r w:rsidR="00853401">
        <w:rPr>
          <w:rFonts w:ascii="Palatino Linotype" w:hAnsi="Palatino Linotype"/>
          <w:color w:val="000000" w:themeColor="text1"/>
        </w:rPr>
        <w:t>13</w:t>
      </w:r>
      <w:r w:rsidR="007C052C" w:rsidRPr="00853401">
        <w:rPr>
          <w:rFonts w:ascii="Palatino Linotype" w:hAnsi="Palatino Linotype"/>
          <w:color w:val="000000" w:themeColor="text1"/>
        </w:rPr>
        <w:t>. 1</w:t>
      </w:r>
      <w:r w:rsidR="007B3BC7" w:rsidRPr="00853401">
        <w:rPr>
          <w:rFonts w:ascii="Palatino Linotype" w:hAnsi="Palatino Linotype"/>
          <w:color w:val="000000" w:themeColor="text1"/>
        </w:rPr>
        <w:t>2</w:t>
      </w:r>
      <w:r w:rsidR="007C052C" w:rsidRPr="00853401">
        <w:rPr>
          <w:rFonts w:ascii="Palatino Linotype" w:hAnsi="Palatino Linotype"/>
          <w:color w:val="000000" w:themeColor="text1"/>
        </w:rPr>
        <w:t>. 201</w:t>
      </w:r>
      <w:r w:rsidR="005E76D4" w:rsidRPr="00853401">
        <w:rPr>
          <w:rFonts w:ascii="Palatino Linotype" w:hAnsi="Palatino Linotype"/>
          <w:color w:val="000000" w:themeColor="text1"/>
        </w:rPr>
        <w:t>8</w:t>
      </w:r>
      <w:r w:rsidR="007C052C" w:rsidRPr="00853401">
        <w:rPr>
          <w:rFonts w:ascii="Palatino Linotype" w:hAnsi="Palatino Linotype"/>
          <w:color w:val="000000" w:themeColor="text1"/>
        </w:rPr>
        <w:t>.</w:t>
      </w:r>
    </w:p>
    <w:p w:rsidR="007C052C" w:rsidRDefault="007C052C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Rozpočtov</w:t>
      </w:r>
      <w:r w:rsidR="00963518">
        <w:rPr>
          <w:rFonts w:ascii="Palatino Linotype" w:hAnsi="Palatino Linotype"/>
        </w:rPr>
        <w:t xml:space="preserve">á opatření </w:t>
      </w:r>
      <w:r>
        <w:rPr>
          <w:rFonts w:ascii="Palatino Linotype" w:hAnsi="Palatino Linotype"/>
        </w:rPr>
        <w:t>jsou prováděn</w:t>
      </w:r>
      <w:r w:rsidR="00963518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rozpočtovými opatřeními, schvalovány starostou obce a zastupitelům dávány na vědomí na nejbližším konání zastupitelstva obce.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7C052C" w:rsidRDefault="007C052C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 w:rsidRPr="007C052C">
        <w:rPr>
          <w:rFonts w:ascii="Palatino Linotype" w:hAnsi="Palatino Linotype"/>
          <w:b/>
        </w:rPr>
        <w:t xml:space="preserve">2. </w:t>
      </w:r>
      <w:r>
        <w:rPr>
          <w:rFonts w:ascii="Palatino Linotype" w:hAnsi="Palatino Linotype"/>
          <w:b/>
        </w:rPr>
        <w:t>2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Stavy a obraty na </w:t>
      </w:r>
      <w:r w:rsidR="002C5A1D">
        <w:rPr>
          <w:rFonts w:ascii="Palatino Linotype" w:hAnsi="Palatino Linotype"/>
          <w:b/>
        </w:rPr>
        <w:t>bankovních účtech k 31. 12. 201</w:t>
      </w:r>
      <w:r w:rsidR="00CA1DCD">
        <w:rPr>
          <w:rFonts w:ascii="Palatino Linotype" w:hAnsi="Palatino Linotype"/>
          <w:b/>
        </w:rPr>
        <w:t>9</w:t>
      </w:r>
    </w:p>
    <w:p w:rsidR="00EF23F8" w:rsidRDefault="00EF23F8" w:rsidP="00543595">
      <w:pPr>
        <w:spacing w:after="0"/>
        <w:ind w:firstLine="708"/>
        <w:jc w:val="both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149"/>
      </w:tblGrid>
      <w:tr w:rsidR="007C052C" w:rsidTr="00141982">
        <w:tc>
          <w:tcPr>
            <w:tcW w:w="4606" w:type="dxa"/>
          </w:tcPr>
          <w:p w:rsidR="007C052C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Komerční banka</w:t>
            </w:r>
          </w:p>
        </w:tc>
        <w:tc>
          <w:tcPr>
            <w:tcW w:w="4149" w:type="dxa"/>
          </w:tcPr>
          <w:p w:rsidR="007C052C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Stav k 31. 12. 201</w:t>
            </w:r>
            <w:r w:rsidR="00F4026B">
              <w:rPr>
                <w:rFonts w:ascii="Palatino Linotype" w:hAnsi="Palatino Linotype"/>
                <w:b/>
              </w:rPr>
              <w:t>9</w:t>
            </w:r>
          </w:p>
        </w:tc>
      </w:tr>
      <w:tr w:rsidR="007C052C" w:rsidRPr="00F4026B" w:rsidTr="00141982">
        <w:tc>
          <w:tcPr>
            <w:tcW w:w="4606" w:type="dxa"/>
            <w:shd w:val="clear" w:color="auto" w:fill="D9D9D9" w:themeFill="background1" w:themeFillShade="D9"/>
          </w:tcPr>
          <w:p w:rsidR="007C052C" w:rsidRPr="00F4026B" w:rsidRDefault="00301835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  <w:b/>
              </w:rPr>
              <w:t>22922831</w:t>
            </w:r>
            <w:r w:rsidR="00982BB7" w:rsidRPr="00F4026B">
              <w:rPr>
                <w:rFonts w:ascii="Palatino Linotype" w:hAnsi="Palatino Linotype"/>
                <w:b/>
              </w:rPr>
              <w:t>/0100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7C052C" w:rsidRPr="00F4026B" w:rsidRDefault="00F4026B" w:rsidP="00FB0F3A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</w:rPr>
              <w:t>3 390 427,52</w:t>
            </w:r>
          </w:p>
        </w:tc>
      </w:tr>
    </w:tbl>
    <w:p w:rsidR="007C052C" w:rsidRPr="00F4026B" w:rsidRDefault="007C052C" w:rsidP="00543595">
      <w:pPr>
        <w:spacing w:after="0"/>
        <w:ind w:firstLine="360"/>
        <w:jc w:val="both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149"/>
      </w:tblGrid>
      <w:tr w:rsidR="00982BB7" w:rsidRPr="00F4026B" w:rsidTr="00141982">
        <w:tc>
          <w:tcPr>
            <w:tcW w:w="4606" w:type="dxa"/>
          </w:tcPr>
          <w:p w:rsidR="00982BB7" w:rsidRPr="00F4026B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  <w:b/>
              </w:rPr>
              <w:t>Česká národní banka</w:t>
            </w:r>
          </w:p>
        </w:tc>
        <w:tc>
          <w:tcPr>
            <w:tcW w:w="4149" w:type="dxa"/>
          </w:tcPr>
          <w:p w:rsidR="00982BB7" w:rsidRPr="00F4026B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  <w:b/>
              </w:rPr>
              <w:t>Stav k 31. 12. 201</w:t>
            </w:r>
            <w:r w:rsidR="00F4026B">
              <w:rPr>
                <w:rFonts w:ascii="Palatino Linotype" w:hAnsi="Palatino Linotype"/>
                <w:b/>
              </w:rPr>
              <w:t>9</w:t>
            </w:r>
          </w:p>
        </w:tc>
      </w:tr>
      <w:tr w:rsidR="00982BB7" w:rsidRPr="00F4026B" w:rsidTr="00141982">
        <w:tc>
          <w:tcPr>
            <w:tcW w:w="4606" w:type="dxa"/>
            <w:shd w:val="clear" w:color="auto" w:fill="D9D9D9" w:themeFill="background1" w:themeFillShade="D9"/>
          </w:tcPr>
          <w:p w:rsidR="00982BB7" w:rsidRPr="00F4026B" w:rsidRDefault="00982BB7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  <w:b/>
              </w:rPr>
              <w:t>94-</w:t>
            </w:r>
            <w:r w:rsidR="00301835" w:rsidRPr="00F4026B">
              <w:rPr>
                <w:rFonts w:ascii="Palatino Linotype" w:hAnsi="Palatino Linotype"/>
                <w:b/>
              </w:rPr>
              <w:t>8610831</w:t>
            </w:r>
            <w:r w:rsidRPr="00F4026B">
              <w:rPr>
                <w:rFonts w:ascii="Palatino Linotype" w:hAnsi="Palatino Linotype"/>
                <w:b/>
              </w:rPr>
              <w:t>/0710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982BB7" w:rsidRPr="00F4026B" w:rsidRDefault="00F4026B" w:rsidP="00FB0F3A">
            <w:pPr>
              <w:rPr>
                <w:rFonts w:ascii="Palatino Linotype" w:hAnsi="Palatino Linotype"/>
                <w:b/>
              </w:rPr>
            </w:pPr>
            <w:r w:rsidRPr="00F4026B">
              <w:rPr>
                <w:rFonts w:ascii="Palatino Linotype" w:hAnsi="Palatino Linotype"/>
              </w:rPr>
              <w:t>1 447 307,74</w:t>
            </w:r>
          </w:p>
        </w:tc>
      </w:tr>
    </w:tbl>
    <w:p w:rsidR="00D17FD7" w:rsidRDefault="00D17FD7" w:rsidP="00543595">
      <w:pPr>
        <w:spacing w:after="0"/>
        <w:jc w:val="both"/>
        <w:rPr>
          <w:rFonts w:ascii="Palatino Linotype" w:hAnsi="Palatino Linotype"/>
          <w:b/>
        </w:rPr>
      </w:pPr>
    </w:p>
    <w:p w:rsidR="00982BB7" w:rsidRDefault="00982BB7" w:rsidP="00543595">
      <w:pPr>
        <w:spacing w:after="0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 </w:t>
      </w:r>
      <w:r w:rsidRPr="00982BB7">
        <w:rPr>
          <w:rFonts w:ascii="Palatino Linotype" w:hAnsi="Palatino Linotype"/>
          <w:b/>
        </w:rPr>
        <w:t>Vyúčtování finančních vztahů ke státnímu rozpočtu a ostatním rozpočtům veřejné úrovně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  <w:b/>
        </w:rPr>
      </w:pPr>
    </w:p>
    <w:p w:rsidR="00982BB7" w:rsidRPr="00637D8C" w:rsidRDefault="00982BB7" w:rsidP="00543595">
      <w:pPr>
        <w:spacing w:after="0"/>
        <w:jc w:val="both"/>
        <w:rPr>
          <w:rFonts w:ascii="Palatino Linotype" w:hAnsi="Palatino Linotype"/>
        </w:rPr>
      </w:pPr>
      <w:r w:rsidRPr="00637D8C">
        <w:rPr>
          <w:rFonts w:ascii="Palatino Linotype" w:hAnsi="Palatino Linotype"/>
        </w:rPr>
        <w:t>Dotace do rozpočtu obce v roce 201</w:t>
      </w:r>
      <w:r w:rsidR="00F4026B">
        <w:rPr>
          <w:rFonts w:ascii="Palatino Linotype" w:hAnsi="Palatino Linotype"/>
        </w:rPr>
        <w:t>9</w:t>
      </w:r>
      <w:r w:rsidRPr="00637D8C">
        <w:rPr>
          <w:rFonts w:ascii="Palatino Linotype" w:hAnsi="Palatino Linotype"/>
        </w:rPr>
        <w:t xml:space="preserve"> činily celkem </w:t>
      </w:r>
      <w:r w:rsidR="00F4026B">
        <w:rPr>
          <w:rFonts w:ascii="Palatino Linotype" w:hAnsi="Palatino Linotype"/>
        </w:rPr>
        <w:t>144 400</w:t>
      </w:r>
      <w:r w:rsidRPr="00637D8C">
        <w:rPr>
          <w:rFonts w:ascii="Palatino Linotype" w:hAnsi="Palatino Linotype"/>
        </w:rPr>
        <w:t xml:space="preserve"> Kč. Rozpis přijatých dotací a jejich čer</w:t>
      </w:r>
      <w:r w:rsidR="00127392" w:rsidRPr="00637D8C">
        <w:rPr>
          <w:rFonts w:ascii="Palatino Linotype" w:hAnsi="Palatino Linotype"/>
        </w:rPr>
        <w:t>pání v průběhu rok</w:t>
      </w:r>
      <w:r w:rsidR="00637D8C">
        <w:rPr>
          <w:rFonts w:ascii="Palatino Linotype" w:hAnsi="Palatino Linotype"/>
        </w:rPr>
        <w:t>u 201</w:t>
      </w:r>
      <w:r w:rsidR="00F4026B">
        <w:rPr>
          <w:rFonts w:ascii="Palatino Linotype" w:hAnsi="Palatino Linotype"/>
        </w:rPr>
        <w:t>9</w:t>
      </w:r>
      <w:r w:rsidR="00637D8C">
        <w:rPr>
          <w:rFonts w:ascii="Palatino Linotype" w:hAnsi="Palatino Linotype"/>
        </w:rPr>
        <w:t xml:space="preserve"> je zpracován v tabulce. </w:t>
      </w:r>
      <w:r w:rsidR="00963518">
        <w:rPr>
          <w:rFonts w:ascii="Palatino Linotype" w:hAnsi="Palatino Linotype"/>
        </w:rPr>
        <w:t xml:space="preserve">Všechny </w:t>
      </w:r>
      <w:r w:rsidR="00637D8C">
        <w:rPr>
          <w:rFonts w:ascii="Palatino Linotype" w:hAnsi="Palatino Linotype"/>
        </w:rPr>
        <w:t>d</w:t>
      </w:r>
      <w:r w:rsidR="00127392" w:rsidRPr="00637D8C">
        <w:rPr>
          <w:rFonts w:ascii="Palatino Linotype" w:hAnsi="Palatino Linotype"/>
        </w:rPr>
        <w:t>otace byly řádně vyúčtovány, nevyčerpan</w:t>
      </w:r>
      <w:r w:rsidR="00630078">
        <w:rPr>
          <w:rFonts w:ascii="Palatino Linotype" w:hAnsi="Palatino Linotype"/>
        </w:rPr>
        <w:t>á</w:t>
      </w:r>
      <w:r w:rsidR="00127392" w:rsidRPr="00637D8C">
        <w:rPr>
          <w:rFonts w:ascii="Palatino Linotype" w:hAnsi="Palatino Linotype"/>
        </w:rPr>
        <w:t xml:space="preserve"> část finanční</w:t>
      </w:r>
      <w:r w:rsidR="004F27F4">
        <w:rPr>
          <w:rFonts w:ascii="Palatino Linotype" w:hAnsi="Palatino Linotype"/>
        </w:rPr>
        <w:t>ch prostředků z dotace na V</w:t>
      </w:r>
      <w:r w:rsidR="000764A2">
        <w:rPr>
          <w:rFonts w:ascii="Palatino Linotype" w:hAnsi="Palatino Linotype"/>
        </w:rPr>
        <w:t xml:space="preserve">olbu </w:t>
      </w:r>
      <w:r w:rsidR="004F27F4">
        <w:rPr>
          <w:rFonts w:ascii="Palatino Linotype" w:hAnsi="Palatino Linotype"/>
        </w:rPr>
        <w:t>do parlamentu Evropské</w:t>
      </w:r>
      <w:r w:rsidR="00630078">
        <w:rPr>
          <w:rFonts w:ascii="Palatino Linotype" w:hAnsi="Palatino Linotype"/>
        </w:rPr>
        <w:t xml:space="preserve">ho parlamentu </w:t>
      </w:r>
      <w:r w:rsidR="000764A2">
        <w:rPr>
          <w:rFonts w:ascii="Palatino Linotype" w:hAnsi="Palatino Linotype"/>
        </w:rPr>
        <w:t xml:space="preserve">ve výši </w:t>
      </w:r>
      <w:r w:rsidR="00630078">
        <w:rPr>
          <w:rFonts w:ascii="Palatino Linotype" w:hAnsi="Palatino Linotype"/>
        </w:rPr>
        <w:t>16 108</w:t>
      </w:r>
      <w:r w:rsidR="000764A2">
        <w:rPr>
          <w:rFonts w:ascii="Palatino Linotype" w:hAnsi="Palatino Linotype"/>
        </w:rPr>
        <w:t xml:space="preserve"> Kč </w:t>
      </w:r>
      <w:r w:rsidR="00127392" w:rsidRPr="00637D8C">
        <w:rPr>
          <w:rFonts w:ascii="Palatino Linotype" w:hAnsi="Palatino Linotype"/>
        </w:rPr>
        <w:t>byl</w:t>
      </w:r>
      <w:r w:rsidR="00630078">
        <w:rPr>
          <w:rFonts w:ascii="Palatino Linotype" w:hAnsi="Palatino Linotype"/>
        </w:rPr>
        <w:t>a</w:t>
      </w:r>
      <w:r w:rsidR="00127392" w:rsidRPr="00637D8C">
        <w:rPr>
          <w:rFonts w:ascii="Palatino Linotype" w:hAnsi="Palatino Linotype"/>
        </w:rPr>
        <w:t xml:space="preserve"> vrácen</w:t>
      </w:r>
      <w:r w:rsidR="00630078">
        <w:rPr>
          <w:rFonts w:ascii="Palatino Linotype" w:hAnsi="Palatino Linotype"/>
        </w:rPr>
        <w:t>a</w:t>
      </w:r>
      <w:r w:rsidR="00127392" w:rsidRPr="00637D8C">
        <w:rPr>
          <w:rFonts w:ascii="Palatino Linotype" w:hAnsi="Palatino Linotype"/>
        </w:rPr>
        <w:t xml:space="preserve"> na účet Olomouckého kraje, dne </w:t>
      </w:r>
      <w:r w:rsidR="00630078">
        <w:rPr>
          <w:rFonts w:ascii="Palatino Linotype" w:hAnsi="Palatino Linotype"/>
        </w:rPr>
        <w:t>4</w:t>
      </w:r>
      <w:r w:rsidR="002B05C5">
        <w:rPr>
          <w:rFonts w:ascii="Palatino Linotype" w:hAnsi="Palatino Linotype"/>
        </w:rPr>
        <w:t xml:space="preserve">. </w:t>
      </w:r>
      <w:r w:rsidR="00630078">
        <w:rPr>
          <w:rFonts w:ascii="Palatino Linotype" w:hAnsi="Palatino Linotype"/>
        </w:rPr>
        <w:t>února 2020</w:t>
      </w:r>
      <w:r w:rsidR="009D5451">
        <w:rPr>
          <w:rFonts w:ascii="Palatino Linotype" w:hAnsi="Palatino Linotype"/>
        </w:rPr>
        <w:t xml:space="preserve">. </w:t>
      </w:r>
    </w:p>
    <w:p w:rsidR="00EF23F8" w:rsidRPr="00982BB7" w:rsidRDefault="00EF23F8" w:rsidP="00543595">
      <w:pPr>
        <w:spacing w:after="0"/>
        <w:jc w:val="both"/>
        <w:rPr>
          <w:rFonts w:ascii="Palatino Linotype" w:hAnsi="Palatino Linotype"/>
        </w:rPr>
      </w:pPr>
    </w:p>
    <w:p w:rsidR="00982BB7" w:rsidRDefault="00982BB7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</w:t>
      </w:r>
      <w:r w:rsidRPr="007C052C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>1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Přijaté transfery</w:t>
      </w:r>
    </w:p>
    <w:p w:rsidR="00EF23F8" w:rsidRDefault="00EF23F8" w:rsidP="00543595">
      <w:pPr>
        <w:spacing w:after="0"/>
        <w:ind w:firstLine="708"/>
        <w:jc w:val="both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276"/>
      </w:tblGrid>
      <w:tr w:rsidR="00127392" w:rsidTr="008C5334">
        <w:tc>
          <w:tcPr>
            <w:tcW w:w="5778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účel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částka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položka</w:t>
            </w:r>
          </w:p>
        </w:tc>
      </w:tr>
      <w:tr w:rsidR="009433F5" w:rsidTr="008C5334">
        <w:tc>
          <w:tcPr>
            <w:tcW w:w="5778" w:type="dxa"/>
          </w:tcPr>
          <w:p w:rsidR="009433F5" w:rsidRDefault="008C5334" w:rsidP="0028125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Zkvalitnění podmínek v obci Hlinsko – zvuková technika</w:t>
            </w:r>
          </w:p>
        </w:tc>
        <w:tc>
          <w:tcPr>
            <w:tcW w:w="1701" w:type="dxa"/>
          </w:tcPr>
          <w:p w:rsidR="009433F5" w:rsidRDefault="006F5B83" w:rsidP="004F27F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4F27F4">
              <w:rPr>
                <w:rFonts w:ascii="Palatino Linotype" w:hAnsi="Palatino Linotype"/>
              </w:rPr>
              <w:t>40 000</w:t>
            </w:r>
            <w:r w:rsidR="000976DB">
              <w:rPr>
                <w:rFonts w:ascii="Palatino Linotype" w:hAnsi="Palatino Linotype"/>
              </w:rPr>
              <w:t xml:space="preserve"> </w:t>
            </w:r>
            <w:r w:rsidR="009433F5">
              <w:rPr>
                <w:rFonts w:ascii="Palatino Linotype" w:hAnsi="Palatino Linotype"/>
              </w:rPr>
              <w:t>Kč</w:t>
            </w:r>
          </w:p>
        </w:tc>
        <w:tc>
          <w:tcPr>
            <w:tcW w:w="1276" w:type="dxa"/>
          </w:tcPr>
          <w:p w:rsidR="009433F5" w:rsidRDefault="008C5334" w:rsidP="0028125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4222</w:t>
            </w:r>
          </w:p>
        </w:tc>
      </w:tr>
      <w:tr w:rsidR="00281254" w:rsidTr="008C5334">
        <w:tc>
          <w:tcPr>
            <w:tcW w:w="5778" w:type="dxa"/>
          </w:tcPr>
          <w:p w:rsidR="00281254" w:rsidRDefault="004F27F4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Podpora kultury v obci Hlinsko – nákup </w:t>
            </w:r>
            <w:proofErr w:type="spellStart"/>
            <w:r>
              <w:rPr>
                <w:rFonts w:ascii="Palatino Linotype" w:hAnsi="Palatino Linotype"/>
              </w:rPr>
              <w:t>párty</w:t>
            </w:r>
            <w:proofErr w:type="spellEnd"/>
            <w:r>
              <w:rPr>
                <w:rFonts w:ascii="Palatino Linotype" w:hAnsi="Palatino Linotype"/>
              </w:rPr>
              <w:t xml:space="preserve"> stanu</w:t>
            </w:r>
          </w:p>
        </w:tc>
        <w:tc>
          <w:tcPr>
            <w:tcW w:w="1701" w:type="dxa"/>
          </w:tcPr>
          <w:p w:rsidR="00281254" w:rsidRDefault="004F27F4" w:rsidP="000976DB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281254">
              <w:rPr>
                <w:rFonts w:ascii="Palatino Linotype" w:hAnsi="Palatino Linotype"/>
              </w:rPr>
              <w:t>0</w:t>
            </w:r>
            <w:r w:rsidR="000976DB">
              <w:rPr>
                <w:rFonts w:ascii="Palatino Linotype" w:hAnsi="Palatino Linotype"/>
              </w:rPr>
              <w:t> </w:t>
            </w:r>
            <w:r w:rsidR="00281254">
              <w:rPr>
                <w:rFonts w:ascii="Palatino Linotype" w:hAnsi="Palatino Linotype"/>
              </w:rPr>
              <w:t>000</w:t>
            </w:r>
            <w:r w:rsidR="000976DB">
              <w:rPr>
                <w:rFonts w:ascii="Palatino Linotype" w:hAnsi="Palatino Linotype"/>
              </w:rPr>
              <w:t xml:space="preserve"> </w:t>
            </w:r>
            <w:r w:rsidR="00281254">
              <w:rPr>
                <w:rFonts w:ascii="Palatino Linotype" w:hAnsi="Palatino Linotype"/>
              </w:rPr>
              <w:t>Kč</w:t>
            </w:r>
          </w:p>
        </w:tc>
        <w:tc>
          <w:tcPr>
            <w:tcW w:w="1276" w:type="dxa"/>
          </w:tcPr>
          <w:p w:rsidR="00281254" w:rsidRDefault="00281254" w:rsidP="0028125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</w:t>
            </w:r>
            <w:r w:rsidR="008C5334">
              <w:rPr>
                <w:rFonts w:ascii="Palatino Linotype" w:hAnsi="Palatino Linotype"/>
              </w:rPr>
              <w:t>22</w:t>
            </w:r>
          </w:p>
        </w:tc>
      </w:tr>
      <w:tr w:rsidR="009433F5" w:rsidTr="008C5334">
        <w:tc>
          <w:tcPr>
            <w:tcW w:w="5778" w:type="dxa"/>
          </w:tcPr>
          <w:p w:rsidR="009433F5" w:rsidRDefault="009433F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Výkon státní správy</w:t>
            </w:r>
          </w:p>
        </w:tc>
        <w:tc>
          <w:tcPr>
            <w:tcW w:w="1701" w:type="dxa"/>
          </w:tcPr>
          <w:p w:rsidR="009433F5" w:rsidRDefault="008C5334" w:rsidP="000976DB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4F27F4">
              <w:rPr>
                <w:rFonts w:ascii="Palatino Linotype" w:hAnsi="Palatino Linotype"/>
              </w:rPr>
              <w:t>5 400</w:t>
            </w:r>
            <w:r w:rsidR="009433F5">
              <w:rPr>
                <w:rFonts w:ascii="Palatino Linotype" w:hAnsi="Palatino Linotype"/>
              </w:rPr>
              <w:t xml:space="preserve"> Kč</w:t>
            </w:r>
          </w:p>
        </w:tc>
        <w:tc>
          <w:tcPr>
            <w:tcW w:w="1276" w:type="dxa"/>
          </w:tcPr>
          <w:p w:rsidR="009433F5" w:rsidRDefault="009433F5" w:rsidP="0028125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4112</w:t>
            </w:r>
          </w:p>
        </w:tc>
      </w:tr>
      <w:tr w:rsidR="008C5334" w:rsidTr="008C5334">
        <w:tc>
          <w:tcPr>
            <w:tcW w:w="5778" w:type="dxa"/>
          </w:tcPr>
          <w:p w:rsidR="008C5334" w:rsidRDefault="008C5334" w:rsidP="004F463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Volby do Evropského parlamentu</w:t>
            </w:r>
          </w:p>
        </w:tc>
        <w:tc>
          <w:tcPr>
            <w:tcW w:w="1701" w:type="dxa"/>
          </w:tcPr>
          <w:p w:rsidR="008C5334" w:rsidRDefault="008C5334" w:rsidP="000976DB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29 000 Kč</w:t>
            </w:r>
          </w:p>
        </w:tc>
        <w:tc>
          <w:tcPr>
            <w:tcW w:w="1276" w:type="dxa"/>
          </w:tcPr>
          <w:p w:rsidR="008C5334" w:rsidRDefault="008C5334" w:rsidP="00281254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4112</w:t>
            </w:r>
          </w:p>
        </w:tc>
      </w:tr>
      <w:tr w:rsidR="009433F5" w:rsidTr="008C5334">
        <w:tc>
          <w:tcPr>
            <w:tcW w:w="5778" w:type="dxa"/>
            <w:shd w:val="clear" w:color="auto" w:fill="BFBFBF" w:themeFill="background1" w:themeFillShade="BF"/>
          </w:tcPr>
          <w:p w:rsidR="009433F5" w:rsidRPr="00EE4952" w:rsidRDefault="009433F5" w:rsidP="004F27F4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 xml:space="preserve">Přijaté dotace </w:t>
            </w:r>
            <w:r w:rsidR="00281254">
              <w:rPr>
                <w:rFonts w:ascii="Palatino Linotype" w:hAnsi="Palatino Linotype"/>
                <w:b/>
              </w:rPr>
              <w:t>v roce</w:t>
            </w:r>
            <w:r w:rsidRPr="00EE4952">
              <w:rPr>
                <w:rFonts w:ascii="Palatino Linotype" w:hAnsi="Palatino Linotype"/>
                <w:b/>
              </w:rPr>
              <w:t xml:space="preserve"> 201</w:t>
            </w:r>
            <w:r w:rsidR="004F27F4">
              <w:rPr>
                <w:rFonts w:ascii="Palatino Linotype" w:hAnsi="Palatino Linotype"/>
                <w:b/>
              </w:rPr>
              <w:t>9</w:t>
            </w:r>
            <w:r w:rsidRPr="00EE4952">
              <w:rPr>
                <w:rFonts w:ascii="Palatino Linotype" w:hAnsi="Palatino Linotype"/>
                <w:b/>
              </w:rPr>
              <w:t xml:space="preserve"> celkem: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433F5" w:rsidRPr="00EE4952" w:rsidRDefault="004F27F4" w:rsidP="00281254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144 400</w:t>
            </w:r>
            <w:r w:rsidR="000976DB">
              <w:rPr>
                <w:rFonts w:ascii="Palatino Linotype" w:hAnsi="Palatino Linotype"/>
                <w:b/>
              </w:rPr>
              <w:t xml:space="preserve"> </w:t>
            </w:r>
            <w:r w:rsidR="009433F5">
              <w:rPr>
                <w:rFonts w:ascii="Palatino Linotype" w:hAnsi="Palatino Linotype"/>
                <w:b/>
              </w:rPr>
              <w:t xml:space="preserve">Kč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433F5" w:rsidRPr="00EE4952" w:rsidRDefault="009433F5" w:rsidP="00281254">
            <w:pPr>
              <w:jc w:val="right"/>
              <w:rPr>
                <w:rFonts w:ascii="Palatino Linotype" w:hAnsi="Palatino Linotype"/>
                <w:b/>
              </w:rPr>
            </w:pPr>
          </w:p>
        </w:tc>
      </w:tr>
    </w:tbl>
    <w:p w:rsidR="00EF23F8" w:rsidRDefault="00127392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127392" w:rsidRDefault="00127392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</w:t>
      </w:r>
      <w:r w:rsidRPr="007C052C">
        <w:rPr>
          <w:rFonts w:ascii="Palatino Linotype" w:hAnsi="Palatino Linotype"/>
          <w:b/>
        </w:rPr>
        <w:t xml:space="preserve">. </w:t>
      </w:r>
      <w:r w:rsidR="000864D2">
        <w:rPr>
          <w:rFonts w:ascii="Palatino Linotype" w:hAnsi="Palatino Linotype"/>
          <w:b/>
        </w:rPr>
        <w:t>2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Poskytnuté transfery</w:t>
      </w:r>
    </w:p>
    <w:p w:rsidR="00EF23F8" w:rsidRDefault="00EF23F8" w:rsidP="00543595">
      <w:pPr>
        <w:spacing w:after="0"/>
        <w:jc w:val="both"/>
        <w:rPr>
          <w:rFonts w:ascii="Palatino Linotype" w:hAnsi="Palatino Linotype"/>
          <w:b/>
        </w:rPr>
      </w:pPr>
    </w:p>
    <w:tbl>
      <w:tblPr>
        <w:tblStyle w:val="Mkatabulky"/>
        <w:tblW w:w="9804" w:type="dxa"/>
        <w:tblLook w:val="04A0" w:firstRow="1" w:lastRow="0" w:firstColumn="1" w:lastColumn="0" w:noHBand="0" w:noVBand="1"/>
      </w:tblPr>
      <w:tblGrid>
        <w:gridCol w:w="3510"/>
        <w:gridCol w:w="3686"/>
        <w:gridCol w:w="1585"/>
        <w:gridCol w:w="1023"/>
      </w:tblGrid>
      <w:tr w:rsidR="00127392" w:rsidTr="00963518">
        <w:tc>
          <w:tcPr>
            <w:tcW w:w="3510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příjemce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účel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částka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položka</w:t>
            </w:r>
          </w:p>
        </w:tc>
      </w:tr>
      <w:tr w:rsidR="00127392" w:rsidTr="00963518">
        <w:tc>
          <w:tcPr>
            <w:tcW w:w="3510" w:type="dxa"/>
          </w:tcPr>
          <w:p w:rsidR="00127392" w:rsidRDefault="00127392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Olomoucký kraj</w:t>
            </w:r>
          </w:p>
        </w:tc>
        <w:tc>
          <w:tcPr>
            <w:tcW w:w="3686" w:type="dxa"/>
          </w:tcPr>
          <w:p w:rsidR="00127392" w:rsidRDefault="004C6AAC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Dopravní obslužnost</w:t>
            </w:r>
          </w:p>
        </w:tc>
        <w:tc>
          <w:tcPr>
            <w:tcW w:w="1585" w:type="dxa"/>
          </w:tcPr>
          <w:p w:rsidR="00127392" w:rsidRPr="004C18AE" w:rsidRDefault="007A121B" w:rsidP="004C18AE">
            <w:pPr>
              <w:jc w:val="right"/>
              <w:rPr>
                <w:rFonts w:ascii="Palatino Linotype" w:hAnsi="Palatino Linotype"/>
                <w:highlight w:val="lightGray"/>
              </w:rPr>
            </w:pPr>
            <w:r w:rsidRPr="004C18AE">
              <w:rPr>
                <w:rFonts w:ascii="Palatino Linotype" w:hAnsi="Palatino Linotype"/>
              </w:rPr>
              <w:t>15 330</w:t>
            </w:r>
            <w:r w:rsidR="00EE4952" w:rsidRPr="004C18AE">
              <w:rPr>
                <w:rFonts w:ascii="Palatino Linotype" w:hAnsi="Palatino Linotype"/>
              </w:rPr>
              <w:t xml:space="preserve"> Kč</w:t>
            </w:r>
          </w:p>
        </w:tc>
        <w:tc>
          <w:tcPr>
            <w:tcW w:w="1023" w:type="dxa"/>
          </w:tcPr>
          <w:p w:rsidR="00127392" w:rsidRDefault="00EE4952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5339</w:t>
            </w:r>
          </w:p>
        </w:tc>
      </w:tr>
      <w:tr w:rsidR="007A121B" w:rsidTr="00963518">
        <w:tc>
          <w:tcPr>
            <w:tcW w:w="3510" w:type="dxa"/>
          </w:tcPr>
          <w:p w:rsidR="007A121B" w:rsidRDefault="007A121B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DAS Pavlovice</w:t>
            </w:r>
          </w:p>
        </w:tc>
        <w:tc>
          <w:tcPr>
            <w:tcW w:w="3686" w:type="dxa"/>
          </w:tcPr>
          <w:p w:rsidR="007A121B" w:rsidRDefault="007A121B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Finanční dar</w:t>
            </w:r>
          </w:p>
        </w:tc>
        <w:tc>
          <w:tcPr>
            <w:tcW w:w="1585" w:type="dxa"/>
          </w:tcPr>
          <w:p w:rsidR="007A121B" w:rsidRPr="004C18AE" w:rsidRDefault="007A121B" w:rsidP="00102AC9">
            <w:pPr>
              <w:jc w:val="right"/>
              <w:rPr>
                <w:rFonts w:ascii="Palatino Linotype" w:hAnsi="Palatino Linotype"/>
                <w:highlight w:val="lightGray"/>
              </w:rPr>
            </w:pPr>
            <w:r w:rsidRPr="004C18AE">
              <w:rPr>
                <w:rFonts w:ascii="Palatino Linotype" w:hAnsi="Palatino Linotype"/>
              </w:rPr>
              <w:t>5</w:t>
            </w:r>
            <w:r w:rsidR="00102AC9">
              <w:rPr>
                <w:rFonts w:ascii="Palatino Linotype" w:hAnsi="Palatino Linotype"/>
              </w:rPr>
              <w:t> </w:t>
            </w:r>
            <w:r w:rsidRPr="004C18AE">
              <w:rPr>
                <w:rFonts w:ascii="Palatino Linotype" w:hAnsi="Palatino Linotype"/>
              </w:rPr>
              <w:t>000</w:t>
            </w:r>
            <w:r w:rsidR="00102AC9">
              <w:rPr>
                <w:rFonts w:ascii="Palatino Linotype" w:hAnsi="Palatino Linotype"/>
              </w:rPr>
              <w:t xml:space="preserve"> </w:t>
            </w:r>
            <w:r w:rsidRPr="004C18AE">
              <w:rPr>
                <w:rFonts w:ascii="Palatino Linotype" w:hAnsi="Palatino Linotype"/>
              </w:rPr>
              <w:t>Kč</w:t>
            </w:r>
          </w:p>
        </w:tc>
        <w:tc>
          <w:tcPr>
            <w:tcW w:w="1023" w:type="dxa"/>
          </w:tcPr>
          <w:p w:rsidR="007A121B" w:rsidRPr="006C0DFD" w:rsidRDefault="007A121B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A40BCE">
              <w:rPr>
                <w:rFonts w:ascii="Palatino Linotype" w:hAnsi="Palatino Linotype"/>
              </w:rPr>
              <w:t>5339</w:t>
            </w:r>
          </w:p>
        </w:tc>
      </w:tr>
      <w:tr w:rsidR="00127392" w:rsidTr="00963518">
        <w:tc>
          <w:tcPr>
            <w:tcW w:w="3510" w:type="dxa"/>
          </w:tcPr>
          <w:p w:rsidR="00127392" w:rsidRDefault="004C6AAC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Mikroregion </w:t>
            </w:r>
            <w:proofErr w:type="gramStart"/>
            <w:r>
              <w:rPr>
                <w:rFonts w:ascii="Palatino Linotype" w:hAnsi="Palatino Linotype"/>
              </w:rPr>
              <w:t xml:space="preserve">Záhoří - </w:t>
            </w:r>
            <w:proofErr w:type="spellStart"/>
            <w:r>
              <w:rPr>
                <w:rFonts w:ascii="Palatino Linotype" w:hAnsi="Palatino Linotype"/>
              </w:rPr>
              <w:t>Helfštýn</w:t>
            </w:r>
            <w:proofErr w:type="spellEnd"/>
            <w:proofErr w:type="gramEnd"/>
          </w:p>
        </w:tc>
        <w:tc>
          <w:tcPr>
            <w:tcW w:w="3686" w:type="dxa"/>
          </w:tcPr>
          <w:p w:rsidR="00127392" w:rsidRDefault="004C6AAC" w:rsidP="00A74500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Členské příspěvky na rok 201</w:t>
            </w:r>
            <w:r w:rsidR="006C0DFD">
              <w:rPr>
                <w:rFonts w:ascii="Palatino Linotype" w:hAnsi="Palatino Linotype"/>
              </w:rPr>
              <w:t>9</w:t>
            </w:r>
          </w:p>
        </w:tc>
        <w:tc>
          <w:tcPr>
            <w:tcW w:w="1585" w:type="dxa"/>
          </w:tcPr>
          <w:p w:rsidR="00127392" w:rsidRPr="004C18AE" w:rsidRDefault="006C0DFD" w:rsidP="00102AC9">
            <w:pPr>
              <w:jc w:val="right"/>
              <w:rPr>
                <w:rFonts w:ascii="Palatino Linotype" w:hAnsi="Palatino Linotype"/>
                <w:highlight w:val="lightGray"/>
              </w:rPr>
            </w:pPr>
            <w:r>
              <w:rPr>
                <w:rFonts w:ascii="Palatino Linotype" w:hAnsi="Palatino Linotype"/>
              </w:rPr>
              <w:t xml:space="preserve">7 080 Kč </w:t>
            </w:r>
          </w:p>
        </w:tc>
        <w:tc>
          <w:tcPr>
            <w:tcW w:w="1023" w:type="dxa"/>
          </w:tcPr>
          <w:p w:rsidR="00127392" w:rsidRPr="006C0DFD" w:rsidRDefault="00EE4952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6C0DFD">
              <w:rPr>
                <w:rFonts w:ascii="Palatino Linotype" w:hAnsi="Palatino Linotype"/>
              </w:rPr>
              <w:t>5329</w:t>
            </w:r>
          </w:p>
        </w:tc>
      </w:tr>
      <w:tr w:rsidR="00127392" w:rsidTr="00963518">
        <w:tc>
          <w:tcPr>
            <w:tcW w:w="3510" w:type="dxa"/>
          </w:tcPr>
          <w:p w:rsidR="00127392" w:rsidRDefault="004C6AAC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DSO Moravská brána</w:t>
            </w:r>
          </w:p>
        </w:tc>
        <w:tc>
          <w:tcPr>
            <w:tcW w:w="3686" w:type="dxa"/>
          </w:tcPr>
          <w:p w:rsidR="00127392" w:rsidRDefault="00EE4952" w:rsidP="004C18A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Členské příspěvky na rok 201</w:t>
            </w:r>
            <w:r w:rsidR="006C0DFD">
              <w:rPr>
                <w:rFonts w:ascii="Palatino Linotype" w:hAnsi="Palatino Linotype"/>
              </w:rPr>
              <w:t>9</w:t>
            </w:r>
          </w:p>
        </w:tc>
        <w:tc>
          <w:tcPr>
            <w:tcW w:w="1585" w:type="dxa"/>
          </w:tcPr>
          <w:p w:rsidR="00127392" w:rsidRPr="004C18AE" w:rsidRDefault="006C0DFD" w:rsidP="00102AC9">
            <w:pPr>
              <w:jc w:val="right"/>
              <w:rPr>
                <w:rFonts w:ascii="Palatino Linotype" w:hAnsi="Palatino Linotype"/>
                <w:highlight w:val="lightGray"/>
              </w:rPr>
            </w:pPr>
            <w:r>
              <w:rPr>
                <w:rFonts w:ascii="Palatino Linotype" w:hAnsi="Palatino Linotype"/>
              </w:rPr>
              <w:t>236 Kč</w:t>
            </w:r>
          </w:p>
        </w:tc>
        <w:tc>
          <w:tcPr>
            <w:tcW w:w="1023" w:type="dxa"/>
          </w:tcPr>
          <w:p w:rsidR="00127392" w:rsidRPr="006C0DFD" w:rsidRDefault="00EE4952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6C0DFD">
              <w:rPr>
                <w:rFonts w:ascii="Palatino Linotype" w:hAnsi="Palatino Linotype"/>
              </w:rPr>
              <w:t>5329</w:t>
            </w:r>
          </w:p>
        </w:tc>
      </w:tr>
      <w:tr w:rsidR="00C74E46" w:rsidTr="00963518">
        <w:tc>
          <w:tcPr>
            <w:tcW w:w="3510" w:type="dxa"/>
          </w:tcPr>
          <w:p w:rsidR="00C74E46" w:rsidRDefault="007A7D62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DSO Mikroregionu </w:t>
            </w:r>
            <w:proofErr w:type="spellStart"/>
            <w:r>
              <w:rPr>
                <w:rFonts w:ascii="Palatino Linotype" w:hAnsi="Palatino Linotype"/>
              </w:rPr>
              <w:t>Lipensko</w:t>
            </w:r>
            <w:proofErr w:type="spellEnd"/>
          </w:p>
        </w:tc>
        <w:tc>
          <w:tcPr>
            <w:tcW w:w="3686" w:type="dxa"/>
          </w:tcPr>
          <w:p w:rsidR="00C74E46" w:rsidRDefault="007A7D62" w:rsidP="004C18A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Členské příspěvky na rok 201</w:t>
            </w:r>
            <w:r w:rsidR="006C0DFD">
              <w:rPr>
                <w:rFonts w:ascii="Palatino Linotype" w:hAnsi="Palatino Linotype"/>
              </w:rPr>
              <w:t>9</w:t>
            </w:r>
          </w:p>
        </w:tc>
        <w:tc>
          <w:tcPr>
            <w:tcW w:w="1585" w:type="dxa"/>
          </w:tcPr>
          <w:p w:rsidR="00C74E46" w:rsidRPr="006C0DFD" w:rsidRDefault="006C0DFD" w:rsidP="00102AC9">
            <w:pPr>
              <w:jc w:val="right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2 360 Kč</w:t>
            </w:r>
          </w:p>
        </w:tc>
        <w:tc>
          <w:tcPr>
            <w:tcW w:w="1023" w:type="dxa"/>
          </w:tcPr>
          <w:p w:rsidR="00C74E46" w:rsidRPr="006C0DFD" w:rsidRDefault="00C74E46" w:rsidP="00543595">
            <w:pPr>
              <w:jc w:val="both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5329</w:t>
            </w:r>
          </w:p>
        </w:tc>
      </w:tr>
      <w:tr w:rsidR="004C18AE" w:rsidTr="00963518">
        <w:tc>
          <w:tcPr>
            <w:tcW w:w="3510" w:type="dxa"/>
          </w:tcPr>
          <w:p w:rsidR="004C18AE" w:rsidRDefault="004C18AE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Charita Hranice</w:t>
            </w:r>
          </w:p>
        </w:tc>
        <w:tc>
          <w:tcPr>
            <w:tcW w:w="3686" w:type="dxa"/>
          </w:tcPr>
          <w:p w:rsidR="004C18AE" w:rsidRDefault="004C18AE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Finanční dar</w:t>
            </w:r>
          </w:p>
        </w:tc>
        <w:tc>
          <w:tcPr>
            <w:tcW w:w="1585" w:type="dxa"/>
          </w:tcPr>
          <w:p w:rsidR="004C18AE" w:rsidRPr="004C18AE" w:rsidRDefault="004C18AE" w:rsidP="00102AC9">
            <w:pPr>
              <w:jc w:val="right"/>
              <w:rPr>
                <w:rFonts w:ascii="Palatino Linotype" w:hAnsi="Palatino Linotype"/>
              </w:rPr>
            </w:pPr>
            <w:r w:rsidRPr="004C18AE">
              <w:rPr>
                <w:rFonts w:ascii="Palatino Linotype" w:hAnsi="Palatino Linotype"/>
              </w:rPr>
              <w:t>2</w:t>
            </w:r>
            <w:r w:rsidR="00102AC9">
              <w:rPr>
                <w:rFonts w:ascii="Palatino Linotype" w:hAnsi="Palatino Linotype"/>
              </w:rPr>
              <w:t> </w:t>
            </w:r>
            <w:r w:rsidRPr="004C18AE">
              <w:rPr>
                <w:rFonts w:ascii="Palatino Linotype" w:hAnsi="Palatino Linotype"/>
              </w:rPr>
              <w:t>000</w:t>
            </w:r>
            <w:r w:rsidR="00102AC9">
              <w:rPr>
                <w:rFonts w:ascii="Palatino Linotype" w:hAnsi="Palatino Linotype"/>
              </w:rPr>
              <w:t xml:space="preserve"> </w:t>
            </w:r>
            <w:r w:rsidRPr="004C18AE">
              <w:rPr>
                <w:rFonts w:ascii="Palatino Linotype" w:hAnsi="Palatino Linotype"/>
              </w:rPr>
              <w:t>Kč</w:t>
            </w:r>
          </w:p>
        </w:tc>
        <w:tc>
          <w:tcPr>
            <w:tcW w:w="1023" w:type="dxa"/>
          </w:tcPr>
          <w:p w:rsidR="004C18AE" w:rsidRPr="006C0DFD" w:rsidRDefault="004C18AE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6C0DFD">
              <w:rPr>
                <w:rFonts w:ascii="Palatino Linotype" w:hAnsi="Palatino Linotype"/>
              </w:rPr>
              <w:t>5229</w:t>
            </w:r>
          </w:p>
        </w:tc>
      </w:tr>
      <w:tr w:rsidR="00127392" w:rsidTr="00963518">
        <w:tc>
          <w:tcPr>
            <w:tcW w:w="3510" w:type="dxa"/>
          </w:tcPr>
          <w:p w:rsidR="00127392" w:rsidRPr="00C74E46" w:rsidRDefault="00E31F0F" w:rsidP="00543595">
            <w:pPr>
              <w:jc w:val="both"/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Hasiči - okrsek</w:t>
            </w:r>
            <w:proofErr w:type="gramEnd"/>
          </w:p>
        </w:tc>
        <w:tc>
          <w:tcPr>
            <w:tcW w:w="3686" w:type="dxa"/>
          </w:tcPr>
          <w:p w:rsidR="00127392" w:rsidRPr="00C74E46" w:rsidRDefault="00E31F0F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Finanční dar</w:t>
            </w:r>
          </w:p>
        </w:tc>
        <w:tc>
          <w:tcPr>
            <w:tcW w:w="1585" w:type="dxa"/>
          </w:tcPr>
          <w:p w:rsidR="00127392" w:rsidRPr="004C18AE" w:rsidRDefault="00E31F0F" w:rsidP="00102AC9">
            <w:pPr>
              <w:jc w:val="right"/>
              <w:rPr>
                <w:rFonts w:ascii="Palatino Linotype" w:hAnsi="Palatino Linotype"/>
              </w:rPr>
            </w:pPr>
            <w:r w:rsidRPr="004C18AE">
              <w:rPr>
                <w:rFonts w:ascii="Palatino Linotype" w:hAnsi="Palatino Linotype"/>
              </w:rPr>
              <w:t>500</w:t>
            </w:r>
            <w:r w:rsidR="00102AC9">
              <w:rPr>
                <w:rFonts w:ascii="Palatino Linotype" w:hAnsi="Palatino Linotype"/>
              </w:rPr>
              <w:t xml:space="preserve"> </w:t>
            </w:r>
            <w:r w:rsidRPr="004C18AE">
              <w:rPr>
                <w:rFonts w:ascii="Palatino Linotype" w:hAnsi="Palatino Linotype"/>
              </w:rPr>
              <w:t>Kč</w:t>
            </w:r>
          </w:p>
        </w:tc>
        <w:tc>
          <w:tcPr>
            <w:tcW w:w="1023" w:type="dxa"/>
          </w:tcPr>
          <w:p w:rsidR="00127392" w:rsidRPr="006C0DFD" w:rsidRDefault="00EE4952" w:rsidP="00543595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6C0DFD">
              <w:rPr>
                <w:rFonts w:ascii="Palatino Linotype" w:hAnsi="Palatino Linotype"/>
              </w:rPr>
              <w:t>5229</w:t>
            </w:r>
          </w:p>
        </w:tc>
      </w:tr>
      <w:tr w:rsidR="00127392" w:rsidTr="00963518">
        <w:tc>
          <w:tcPr>
            <w:tcW w:w="3510" w:type="dxa"/>
          </w:tcPr>
          <w:p w:rsidR="00127392" w:rsidRPr="00C74E46" w:rsidRDefault="006C0DFD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Římskokatolická farnost Lipník</w:t>
            </w:r>
          </w:p>
        </w:tc>
        <w:tc>
          <w:tcPr>
            <w:tcW w:w="3686" w:type="dxa"/>
          </w:tcPr>
          <w:p w:rsidR="00127392" w:rsidRPr="00C74E46" w:rsidRDefault="006C0DFD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Finanční dar</w:t>
            </w:r>
          </w:p>
        </w:tc>
        <w:tc>
          <w:tcPr>
            <w:tcW w:w="1585" w:type="dxa"/>
          </w:tcPr>
          <w:p w:rsidR="00127392" w:rsidRPr="004C18AE" w:rsidRDefault="006C0DFD" w:rsidP="00102AC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2 000 Kč</w:t>
            </w:r>
          </w:p>
        </w:tc>
        <w:tc>
          <w:tcPr>
            <w:tcW w:w="1023" w:type="dxa"/>
          </w:tcPr>
          <w:p w:rsidR="00127392" w:rsidRPr="006C0DFD" w:rsidRDefault="00E31F0F" w:rsidP="004C18AE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A40BCE">
              <w:rPr>
                <w:rFonts w:ascii="Palatino Linotype" w:hAnsi="Palatino Linotype"/>
              </w:rPr>
              <w:t>522</w:t>
            </w:r>
            <w:r w:rsidR="00A40BCE" w:rsidRPr="00A40BCE">
              <w:rPr>
                <w:rFonts w:ascii="Palatino Linotype" w:hAnsi="Palatino Linotype"/>
              </w:rPr>
              <w:t>3</w:t>
            </w:r>
          </w:p>
        </w:tc>
      </w:tr>
      <w:tr w:rsidR="00127392" w:rsidTr="00963518">
        <w:tc>
          <w:tcPr>
            <w:tcW w:w="3510" w:type="dxa"/>
          </w:tcPr>
          <w:p w:rsidR="00127392" w:rsidRPr="006C0DFD" w:rsidRDefault="00E31F0F" w:rsidP="00543595">
            <w:pPr>
              <w:jc w:val="both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MAS Moravská brána</w:t>
            </w:r>
          </w:p>
        </w:tc>
        <w:tc>
          <w:tcPr>
            <w:tcW w:w="3686" w:type="dxa"/>
          </w:tcPr>
          <w:p w:rsidR="00127392" w:rsidRPr="006C0DFD" w:rsidRDefault="00E31F0F" w:rsidP="004C18AE">
            <w:pPr>
              <w:jc w:val="both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Členské příspěvky na rok 201</w:t>
            </w:r>
            <w:r w:rsidR="00A40BCE">
              <w:rPr>
                <w:rFonts w:ascii="Palatino Linotype" w:hAnsi="Palatino Linotype"/>
              </w:rPr>
              <w:t>9</w:t>
            </w:r>
          </w:p>
        </w:tc>
        <w:tc>
          <w:tcPr>
            <w:tcW w:w="1585" w:type="dxa"/>
          </w:tcPr>
          <w:p w:rsidR="00127392" w:rsidRPr="006C0DFD" w:rsidRDefault="006C0DFD" w:rsidP="00102AC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2 360 Kč</w:t>
            </w:r>
          </w:p>
        </w:tc>
        <w:tc>
          <w:tcPr>
            <w:tcW w:w="1023" w:type="dxa"/>
          </w:tcPr>
          <w:p w:rsidR="00127392" w:rsidRPr="006C0DFD" w:rsidRDefault="00E31F0F" w:rsidP="00543595">
            <w:pPr>
              <w:jc w:val="both"/>
              <w:rPr>
                <w:rFonts w:ascii="Palatino Linotype" w:hAnsi="Palatino Linotype"/>
              </w:rPr>
            </w:pPr>
            <w:r w:rsidRPr="006C0DFD">
              <w:rPr>
                <w:rFonts w:ascii="Palatino Linotype" w:hAnsi="Palatino Linotype"/>
              </w:rPr>
              <w:t>51</w:t>
            </w:r>
            <w:r w:rsidR="00751475" w:rsidRPr="006C0DFD">
              <w:rPr>
                <w:rFonts w:ascii="Palatino Linotype" w:hAnsi="Palatino Linotype"/>
              </w:rPr>
              <w:t>79</w:t>
            </w:r>
          </w:p>
        </w:tc>
      </w:tr>
      <w:tr w:rsidR="006C0DFD" w:rsidTr="00963518">
        <w:tc>
          <w:tcPr>
            <w:tcW w:w="3510" w:type="dxa"/>
          </w:tcPr>
          <w:p w:rsidR="006C0DFD" w:rsidRPr="006C0DFD" w:rsidRDefault="006C0DFD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Knihovna Lipník nad Bečvou</w:t>
            </w:r>
          </w:p>
        </w:tc>
        <w:tc>
          <w:tcPr>
            <w:tcW w:w="3686" w:type="dxa"/>
          </w:tcPr>
          <w:p w:rsidR="006C0DFD" w:rsidRPr="006C0DFD" w:rsidRDefault="006C0DFD" w:rsidP="004C18A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Příspěvek na služby</w:t>
            </w:r>
          </w:p>
        </w:tc>
        <w:tc>
          <w:tcPr>
            <w:tcW w:w="1585" w:type="dxa"/>
          </w:tcPr>
          <w:p w:rsidR="006C0DFD" w:rsidRPr="006C0DFD" w:rsidRDefault="006C0DFD" w:rsidP="00102AC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1 500 Kč</w:t>
            </w:r>
          </w:p>
        </w:tc>
        <w:tc>
          <w:tcPr>
            <w:tcW w:w="1023" w:type="dxa"/>
          </w:tcPr>
          <w:p w:rsidR="006C0DFD" w:rsidRPr="006C0DFD" w:rsidRDefault="006C0DFD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5229</w:t>
            </w:r>
          </w:p>
        </w:tc>
      </w:tr>
      <w:tr w:rsidR="00127392" w:rsidTr="00963518">
        <w:tc>
          <w:tcPr>
            <w:tcW w:w="3510" w:type="dxa"/>
            <w:shd w:val="clear" w:color="auto" w:fill="BFBFBF" w:themeFill="background1" w:themeFillShade="BF"/>
          </w:tcPr>
          <w:p w:rsidR="00127392" w:rsidRPr="00EE4952" w:rsidRDefault="00EE495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EE4952">
              <w:rPr>
                <w:rFonts w:ascii="Palatino Linotype" w:hAnsi="Palatino Linotype"/>
                <w:b/>
              </w:rPr>
              <w:t>Poskytnuté transfery celkem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</w:tcPr>
          <w:p w:rsidR="00127392" w:rsidRPr="00EE4952" w:rsidRDefault="00990486" w:rsidP="00102AC9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38 366</w:t>
            </w:r>
            <w:r w:rsidR="00EE4952" w:rsidRPr="00EE4952">
              <w:rPr>
                <w:rFonts w:ascii="Palatino Linotype" w:hAnsi="Palatino Linotype"/>
                <w:b/>
              </w:rPr>
              <w:t xml:space="preserve"> Kč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127392" w:rsidRPr="00EE4952" w:rsidRDefault="00127392" w:rsidP="00543595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A40BCE" w:rsidRDefault="00A40BCE" w:rsidP="00543595">
      <w:pPr>
        <w:spacing w:after="0"/>
        <w:jc w:val="both"/>
        <w:outlineLvl w:val="0"/>
        <w:rPr>
          <w:rFonts w:ascii="Palatino Linotype" w:hAnsi="Palatino Linotype"/>
          <w:b/>
          <w:sz w:val="28"/>
        </w:rPr>
      </w:pPr>
    </w:p>
    <w:p w:rsidR="00E555E1" w:rsidRDefault="00E555E1" w:rsidP="00543595">
      <w:pPr>
        <w:spacing w:after="0"/>
        <w:jc w:val="both"/>
        <w:outlineLvl w:val="0"/>
        <w:rPr>
          <w:rFonts w:ascii="Palatino Linotype" w:hAnsi="Palatino Linotype"/>
          <w:b/>
          <w:sz w:val="28"/>
        </w:rPr>
      </w:pPr>
      <w:r w:rsidRPr="007E1C6D">
        <w:rPr>
          <w:rFonts w:ascii="Palatino Linotype" w:hAnsi="Palatino Linotype"/>
          <w:b/>
          <w:sz w:val="28"/>
        </w:rPr>
        <w:lastRenderedPageBreak/>
        <w:t>4. Kontrola hospodaření</w:t>
      </w:r>
    </w:p>
    <w:p w:rsidR="007E1C6D" w:rsidRPr="007E1C6D" w:rsidRDefault="007E1C6D" w:rsidP="00543595">
      <w:pPr>
        <w:spacing w:after="0"/>
        <w:jc w:val="both"/>
        <w:outlineLvl w:val="0"/>
        <w:rPr>
          <w:rFonts w:ascii="Palatino Linotype" w:hAnsi="Palatino Linotype"/>
          <w:b/>
          <w:sz w:val="18"/>
        </w:rPr>
      </w:pPr>
    </w:p>
    <w:p w:rsidR="007E1C6D" w:rsidRDefault="00E555E1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 průběhu roku byly provedeny řídící kontroly v souladu se zákonem č. 320/2001 Sb. a vyhláškou č. 416/2004 Sb.</w:t>
      </w:r>
    </w:p>
    <w:p w:rsidR="00196EA5" w:rsidRDefault="00296A80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:rsidR="00E555E1" w:rsidRDefault="00E555E1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</w:t>
      </w:r>
      <w:r w:rsidRPr="007C052C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>1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Finanční výbor – Přehled provedených kontrol</w:t>
      </w:r>
    </w:p>
    <w:p w:rsidR="00437EF1" w:rsidRDefault="00437EF1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E555E1" w:rsidTr="00141982">
        <w:tc>
          <w:tcPr>
            <w:tcW w:w="2093" w:type="dxa"/>
            <w:shd w:val="clear" w:color="auto" w:fill="D9D9D9" w:themeFill="background1" w:themeFillShade="D9"/>
          </w:tcPr>
          <w:p w:rsidR="00E555E1" w:rsidRPr="007E1C6D" w:rsidRDefault="00E555E1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7E1C6D">
              <w:rPr>
                <w:rFonts w:ascii="Palatino Linotype" w:hAnsi="Palatino Linotype"/>
                <w:b/>
              </w:rPr>
              <w:t>Datum kontroly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E555E1" w:rsidRPr="007E1C6D" w:rsidRDefault="00E555E1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7E1C6D">
              <w:rPr>
                <w:rFonts w:ascii="Palatino Linotype" w:hAnsi="Palatino Linotype"/>
                <w:b/>
              </w:rPr>
              <w:t>Předmět kontroly</w:t>
            </w:r>
          </w:p>
        </w:tc>
      </w:tr>
      <w:tr w:rsidR="00E555E1" w:rsidTr="00141982">
        <w:tc>
          <w:tcPr>
            <w:tcW w:w="2093" w:type="dxa"/>
          </w:tcPr>
          <w:p w:rsidR="00E555E1" w:rsidRPr="00FF649B" w:rsidRDefault="00751475" w:rsidP="00FF649B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F37BE0">
              <w:rPr>
                <w:rFonts w:ascii="Palatino Linotype" w:hAnsi="Palatino Linotype"/>
              </w:rPr>
              <w:t>1</w:t>
            </w:r>
            <w:r w:rsidR="00335021" w:rsidRPr="00F37BE0">
              <w:rPr>
                <w:rFonts w:ascii="Palatino Linotype" w:hAnsi="Palatino Linotype"/>
              </w:rPr>
              <w:t>4</w:t>
            </w:r>
            <w:r w:rsidR="00E555E1" w:rsidRPr="00F37BE0">
              <w:rPr>
                <w:rFonts w:ascii="Palatino Linotype" w:hAnsi="Palatino Linotype"/>
              </w:rPr>
              <w:t xml:space="preserve">. </w:t>
            </w:r>
            <w:r w:rsidRPr="00F37BE0">
              <w:rPr>
                <w:rFonts w:ascii="Palatino Linotype" w:hAnsi="Palatino Linotype"/>
              </w:rPr>
              <w:t>února</w:t>
            </w:r>
            <w:r w:rsidR="00E555E1" w:rsidRPr="00F37BE0">
              <w:rPr>
                <w:rFonts w:ascii="Palatino Linotype" w:hAnsi="Palatino Linotype"/>
              </w:rPr>
              <w:t xml:space="preserve"> 201</w:t>
            </w:r>
            <w:r w:rsidR="00990486" w:rsidRPr="00F37BE0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E555E1" w:rsidRDefault="00751475" w:rsidP="00543595">
            <w:pPr>
              <w:jc w:val="both"/>
              <w:rPr>
                <w:rFonts w:ascii="Palatino Linotype" w:hAnsi="Palatino Linotype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Palatino Linotype" w:hAnsi="Palatino Linotype"/>
              </w:rPr>
              <w:t>Kontrola údajů o plnění příjmů a výdajů rozpočtu</w:t>
            </w:r>
          </w:p>
          <w:p w:rsidR="00751475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peněžních operacích</w:t>
            </w:r>
            <w:bookmarkEnd w:id="0"/>
            <w:bookmarkEnd w:id="1"/>
            <w:bookmarkEnd w:id="2"/>
          </w:p>
        </w:tc>
      </w:tr>
      <w:tr w:rsidR="00E555E1" w:rsidTr="00141982">
        <w:tc>
          <w:tcPr>
            <w:tcW w:w="2093" w:type="dxa"/>
          </w:tcPr>
          <w:p w:rsidR="00E555E1" w:rsidRPr="00FF649B" w:rsidRDefault="00751475" w:rsidP="00FF649B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F37BE0">
              <w:rPr>
                <w:rFonts w:ascii="Palatino Linotype" w:hAnsi="Palatino Linotype"/>
              </w:rPr>
              <w:t>11</w:t>
            </w:r>
            <w:r w:rsidR="00990CC9" w:rsidRPr="00F37BE0">
              <w:rPr>
                <w:rFonts w:ascii="Palatino Linotype" w:hAnsi="Palatino Linotype"/>
              </w:rPr>
              <w:t xml:space="preserve">. </w:t>
            </w:r>
            <w:r w:rsidR="00335021" w:rsidRPr="00F37BE0">
              <w:rPr>
                <w:rFonts w:ascii="Palatino Linotype" w:hAnsi="Palatino Linotype"/>
              </w:rPr>
              <w:t>června</w:t>
            </w:r>
            <w:r w:rsidR="00E555E1" w:rsidRPr="00F37BE0">
              <w:rPr>
                <w:rFonts w:ascii="Palatino Linotype" w:hAnsi="Palatino Linotype"/>
              </w:rPr>
              <w:t xml:space="preserve"> 201</w:t>
            </w:r>
            <w:r w:rsidR="00990486" w:rsidRPr="00F37BE0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751475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plnění příjmů a výdajů rozpočtu</w:t>
            </w:r>
          </w:p>
          <w:p w:rsidR="00E555E1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peněžních operacích</w:t>
            </w:r>
          </w:p>
        </w:tc>
      </w:tr>
      <w:tr w:rsidR="00E555E1" w:rsidTr="00141982">
        <w:tc>
          <w:tcPr>
            <w:tcW w:w="2093" w:type="dxa"/>
          </w:tcPr>
          <w:p w:rsidR="00E555E1" w:rsidRPr="00FF649B" w:rsidRDefault="00335021" w:rsidP="00FF649B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F37BE0">
              <w:rPr>
                <w:rFonts w:ascii="Palatino Linotype" w:hAnsi="Palatino Linotype"/>
              </w:rPr>
              <w:t>3</w:t>
            </w:r>
            <w:r w:rsidR="00751475" w:rsidRPr="00F37BE0">
              <w:rPr>
                <w:rFonts w:ascii="Palatino Linotype" w:hAnsi="Palatino Linotype"/>
              </w:rPr>
              <w:t xml:space="preserve">. </w:t>
            </w:r>
            <w:r w:rsidRPr="00F37BE0">
              <w:rPr>
                <w:rFonts w:ascii="Palatino Linotype" w:hAnsi="Palatino Linotype"/>
              </w:rPr>
              <w:t>října</w:t>
            </w:r>
            <w:r w:rsidR="00E555E1" w:rsidRPr="00F37BE0">
              <w:rPr>
                <w:rFonts w:ascii="Palatino Linotype" w:hAnsi="Palatino Linotype"/>
              </w:rPr>
              <w:t xml:space="preserve"> 201</w:t>
            </w:r>
            <w:r w:rsidR="00990486" w:rsidRPr="00F37BE0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751475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plnění příjmů a výdajů rozpočtu</w:t>
            </w:r>
          </w:p>
          <w:p w:rsidR="00E555E1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peněžních operacích</w:t>
            </w:r>
          </w:p>
        </w:tc>
      </w:tr>
      <w:tr w:rsidR="00E555E1" w:rsidTr="00141982">
        <w:tc>
          <w:tcPr>
            <w:tcW w:w="2093" w:type="dxa"/>
          </w:tcPr>
          <w:p w:rsidR="00E555E1" w:rsidRPr="00FF649B" w:rsidRDefault="00335021" w:rsidP="00FF649B">
            <w:pPr>
              <w:jc w:val="both"/>
              <w:rPr>
                <w:rFonts w:ascii="Palatino Linotype" w:hAnsi="Palatino Linotype"/>
                <w:highlight w:val="yellow"/>
              </w:rPr>
            </w:pPr>
            <w:r w:rsidRPr="00F37BE0">
              <w:rPr>
                <w:rFonts w:ascii="Palatino Linotype" w:hAnsi="Palatino Linotype"/>
              </w:rPr>
              <w:t>21</w:t>
            </w:r>
            <w:r w:rsidR="00751475" w:rsidRPr="00F37BE0">
              <w:rPr>
                <w:rFonts w:ascii="Palatino Linotype" w:hAnsi="Palatino Linotype"/>
              </w:rPr>
              <w:t xml:space="preserve">. </w:t>
            </w:r>
            <w:r w:rsidRPr="00F37BE0">
              <w:rPr>
                <w:rFonts w:ascii="Palatino Linotype" w:hAnsi="Palatino Linotype"/>
              </w:rPr>
              <w:t>listopadu</w:t>
            </w:r>
            <w:r w:rsidR="00E06A02" w:rsidRPr="00F37BE0">
              <w:rPr>
                <w:rFonts w:ascii="Palatino Linotype" w:hAnsi="Palatino Linotype"/>
              </w:rPr>
              <w:t xml:space="preserve"> 201</w:t>
            </w:r>
            <w:r w:rsidR="00990486" w:rsidRPr="00F37BE0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751475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plnění příjmů a výdajů rozpočtu</w:t>
            </w:r>
          </w:p>
          <w:p w:rsidR="00E555E1" w:rsidRDefault="00751475" w:rsidP="00543595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Kontrola údajů o peněžních operacích</w:t>
            </w:r>
          </w:p>
        </w:tc>
      </w:tr>
    </w:tbl>
    <w:p w:rsidR="00E555E1" w:rsidRDefault="00E555E1" w:rsidP="00543595">
      <w:pPr>
        <w:spacing w:after="0"/>
        <w:jc w:val="both"/>
        <w:rPr>
          <w:rFonts w:ascii="Palatino Linotype" w:hAnsi="Palatino Linotype"/>
        </w:rPr>
      </w:pPr>
    </w:p>
    <w:p w:rsidR="00F02C02" w:rsidRDefault="00F44E9F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="00F02C02">
        <w:rPr>
          <w:rFonts w:ascii="Palatino Linotype" w:hAnsi="Palatino Linotype"/>
          <w:b/>
        </w:rPr>
        <w:t>4</w:t>
      </w:r>
      <w:r w:rsidR="00F02C02" w:rsidRPr="007C052C">
        <w:rPr>
          <w:rFonts w:ascii="Palatino Linotype" w:hAnsi="Palatino Linotype"/>
          <w:b/>
        </w:rPr>
        <w:t xml:space="preserve">. </w:t>
      </w:r>
      <w:r w:rsidR="00F02C02">
        <w:rPr>
          <w:rFonts w:ascii="Palatino Linotype" w:hAnsi="Palatino Linotype"/>
          <w:b/>
        </w:rPr>
        <w:t>2</w:t>
      </w:r>
      <w:r w:rsidR="00F02C02" w:rsidRPr="007C052C">
        <w:rPr>
          <w:rFonts w:ascii="Palatino Linotype" w:hAnsi="Palatino Linotype"/>
          <w:b/>
        </w:rPr>
        <w:t>.</w:t>
      </w:r>
      <w:r w:rsidR="00F02C02">
        <w:rPr>
          <w:rFonts w:ascii="Palatino Linotype" w:hAnsi="Palatino Linotype"/>
        </w:rPr>
        <w:t xml:space="preserve"> </w:t>
      </w:r>
      <w:r w:rsidR="00F02C02">
        <w:rPr>
          <w:rFonts w:ascii="Palatino Linotype" w:hAnsi="Palatino Linotype"/>
          <w:b/>
        </w:rPr>
        <w:t>Kontrolní výbor – Přehled provedených kontrol</w:t>
      </w:r>
    </w:p>
    <w:p w:rsidR="009E613C" w:rsidRDefault="009E613C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F02C02" w:rsidTr="00141982">
        <w:tc>
          <w:tcPr>
            <w:tcW w:w="2093" w:type="dxa"/>
            <w:shd w:val="clear" w:color="auto" w:fill="BFBFBF" w:themeFill="background1" w:themeFillShade="BF"/>
          </w:tcPr>
          <w:p w:rsidR="00F02C02" w:rsidRPr="00F02C02" w:rsidRDefault="00F02C0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02C02">
              <w:rPr>
                <w:rFonts w:ascii="Palatino Linotype" w:hAnsi="Palatino Linotype"/>
                <w:b/>
              </w:rPr>
              <w:t>Datum kontroly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F02C02" w:rsidRPr="00F02C02" w:rsidRDefault="00F02C02" w:rsidP="00543595">
            <w:pPr>
              <w:jc w:val="both"/>
              <w:rPr>
                <w:rFonts w:ascii="Palatino Linotype" w:hAnsi="Palatino Linotype"/>
                <w:b/>
              </w:rPr>
            </w:pPr>
            <w:r w:rsidRPr="00F02C02">
              <w:rPr>
                <w:rFonts w:ascii="Palatino Linotype" w:hAnsi="Palatino Linotype"/>
                <w:b/>
              </w:rPr>
              <w:t>Předmět kontroly</w:t>
            </w:r>
          </w:p>
        </w:tc>
      </w:tr>
      <w:tr w:rsidR="00F02C02" w:rsidTr="00141982">
        <w:tc>
          <w:tcPr>
            <w:tcW w:w="2093" w:type="dxa"/>
          </w:tcPr>
          <w:p w:rsidR="00F02C02" w:rsidRDefault="00751475" w:rsidP="00FF649B">
            <w:pPr>
              <w:jc w:val="both"/>
              <w:rPr>
                <w:rFonts w:ascii="Palatino Linotype" w:hAnsi="Palatino Linotype"/>
              </w:rPr>
            </w:pPr>
            <w:r w:rsidRPr="00292D0B">
              <w:rPr>
                <w:rFonts w:ascii="Palatino Linotype" w:hAnsi="Palatino Linotype"/>
              </w:rPr>
              <w:t>14</w:t>
            </w:r>
            <w:r w:rsidR="00F02C02" w:rsidRPr="00292D0B">
              <w:rPr>
                <w:rFonts w:ascii="Palatino Linotype" w:hAnsi="Palatino Linotype"/>
              </w:rPr>
              <w:t xml:space="preserve">. </w:t>
            </w:r>
            <w:r w:rsidR="00292D0B" w:rsidRPr="00292D0B">
              <w:rPr>
                <w:rFonts w:ascii="Palatino Linotype" w:hAnsi="Palatino Linotype"/>
              </w:rPr>
              <w:t>února</w:t>
            </w:r>
            <w:r w:rsidR="00F02C02" w:rsidRPr="00292D0B">
              <w:rPr>
                <w:rFonts w:ascii="Palatino Linotype" w:hAnsi="Palatino Linotype"/>
              </w:rPr>
              <w:t xml:space="preserve"> 201</w:t>
            </w:r>
            <w:r w:rsidR="00990486" w:rsidRPr="00292D0B">
              <w:rPr>
                <w:rFonts w:ascii="Palatino Linotype" w:hAnsi="Palatino Linotype"/>
              </w:rPr>
              <w:t>9</w:t>
            </w:r>
          </w:p>
        </w:tc>
        <w:tc>
          <w:tcPr>
            <w:tcW w:w="7654" w:type="dxa"/>
          </w:tcPr>
          <w:p w:rsidR="006F08DB" w:rsidRDefault="00F02C02" w:rsidP="00990486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Kontrola </w:t>
            </w:r>
            <w:r w:rsidR="00751475">
              <w:rPr>
                <w:rFonts w:ascii="Palatino Linotype" w:hAnsi="Palatino Linotype"/>
              </w:rPr>
              <w:t>zápisů</w:t>
            </w:r>
            <w:r w:rsidR="006F08DB">
              <w:rPr>
                <w:rFonts w:ascii="Palatino Linotype" w:hAnsi="Palatino Linotype"/>
              </w:rPr>
              <w:t xml:space="preserve"> a</w:t>
            </w:r>
            <w:r w:rsidR="0075147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usnesení</w:t>
            </w:r>
            <w:r w:rsidR="006F08DB">
              <w:rPr>
                <w:rFonts w:ascii="Palatino Linotype" w:hAnsi="Palatino Linotype"/>
              </w:rPr>
              <w:t xml:space="preserve"> z jednání </w:t>
            </w:r>
            <w:r>
              <w:rPr>
                <w:rFonts w:ascii="Palatino Linotype" w:hAnsi="Palatino Linotype"/>
              </w:rPr>
              <w:t xml:space="preserve">zastupitelstva obce </w:t>
            </w:r>
            <w:r w:rsidR="006F08DB">
              <w:rPr>
                <w:rFonts w:ascii="Palatino Linotype" w:hAnsi="Palatino Linotype"/>
              </w:rPr>
              <w:t xml:space="preserve">Hlinsko za období od </w:t>
            </w:r>
            <w:r w:rsidR="00292D0B">
              <w:rPr>
                <w:rFonts w:ascii="Palatino Linotype" w:hAnsi="Palatino Linotype"/>
              </w:rPr>
              <w:t>1</w:t>
            </w:r>
            <w:r w:rsidR="006F08DB" w:rsidRPr="00292D0B">
              <w:rPr>
                <w:rFonts w:ascii="Palatino Linotype" w:hAnsi="Palatino Linotype"/>
              </w:rPr>
              <w:t xml:space="preserve">. listopadu do </w:t>
            </w:r>
            <w:r w:rsidR="00292D0B" w:rsidRPr="00292D0B">
              <w:rPr>
                <w:rFonts w:ascii="Palatino Linotype" w:hAnsi="Palatino Linotype"/>
              </w:rPr>
              <w:t>24</w:t>
            </w:r>
            <w:r w:rsidR="006F08DB" w:rsidRPr="00292D0B">
              <w:rPr>
                <w:rFonts w:ascii="Palatino Linotype" w:hAnsi="Palatino Linotype"/>
              </w:rPr>
              <w:t xml:space="preserve">. </w:t>
            </w:r>
            <w:r w:rsidR="00292D0B" w:rsidRPr="00292D0B">
              <w:rPr>
                <w:rFonts w:ascii="Palatino Linotype" w:hAnsi="Palatino Linotype"/>
              </w:rPr>
              <w:t>ledna</w:t>
            </w:r>
            <w:r w:rsidR="006F08DB" w:rsidRPr="00292D0B">
              <w:rPr>
                <w:rFonts w:ascii="Palatino Linotype" w:hAnsi="Palatino Linotype"/>
              </w:rPr>
              <w:t xml:space="preserve"> 201</w:t>
            </w:r>
            <w:r w:rsidR="00990486" w:rsidRPr="00292D0B">
              <w:rPr>
                <w:rFonts w:ascii="Palatino Linotype" w:hAnsi="Palatino Linotype"/>
              </w:rPr>
              <w:t>9</w:t>
            </w:r>
            <w:r w:rsidR="006F08DB">
              <w:rPr>
                <w:rFonts w:ascii="Palatino Linotype" w:hAnsi="Palatino Linotype"/>
              </w:rPr>
              <w:t xml:space="preserve"> a jejich plnění.</w:t>
            </w:r>
          </w:p>
        </w:tc>
      </w:tr>
      <w:tr w:rsidR="00292D0B" w:rsidTr="00141982">
        <w:tc>
          <w:tcPr>
            <w:tcW w:w="2093" w:type="dxa"/>
          </w:tcPr>
          <w:p w:rsidR="00292D0B" w:rsidRPr="00292D0B" w:rsidRDefault="00292D0B" w:rsidP="00292D0B">
            <w:pPr>
              <w:jc w:val="both"/>
              <w:rPr>
                <w:rFonts w:ascii="Palatino Linotype" w:hAnsi="Palatino Linotype"/>
              </w:rPr>
            </w:pPr>
            <w:r w:rsidRPr="00292D0B">
              <w:rPr>
                <w:rFonts w:ascii="Palatino Linotype" w:hAnsi="Palatino Linotype"/>
              </w:rPr>
              <w:t>11. června 2019</w:t>
            </w:r>
          </w:p>
          <w:p w:rsidR="00292D0B" w:rsidRPr="00FF649B" w:rsidRDefault="00292D0B" w:rsidP="00292D0B">
            <w:pPr>
              <w:jc w:val="both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654" w:type="dxa"/>
          </w:tcPr>
          <w:p w:rsidR="00292D0B" w:rsidRDefault="00292D0B" w:rsidP="00292D0B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Kontrola zápisů a usnesení z jednání zastupitelstva obce Hlinsko za období od 25. ledna do </w:t>
            </w:r>
            <w:r w:rsidRPr="00292D0B">
              <w:rPr>
                <w:rFonts w:ascii="Palatino Linotype" w:hAnsi="Palatino Linotype"/>
              </w:rPr>
              <w:t>21. března 2019</w:t>
            </w:r>
            <w:r>
              <w:rPr>
                <w:rFonts w:ascii="Palatino Linotype" w:hAnsi="Palatino Linotype"/>
              </w:rPr>
              <w:t xml:space="preserve"> a jejich plnění.</w:t>
            </w:r>
          </w:p>
        </w:tc>
      </w:tr>
    </w:tbl>
    <w:p w:rsidR="00F02C02" w:rsidRDefault="00F02C02" w:rsidP="00543595">
      <w:pPr>
        <w:spacing w:after="0"/>
        <w:jc w:val="both"/>
        <w:rPr>
          <w:rFonts w:ascii="Palatino Linotype" w:hAnsi="Palatino Linotype"/>
        </w:rPr>
      </w:pPr>
    </w:p>
    <w:p w:rsidR="0029326B" w:rsidRDefault="0029326B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</w:t>
      </w:r>
      <w:r w:rsidRPr="007C052C">
        <w:rPr>
          <w:rFonts w:ascii="Palatino Linotype" w:hAnsi="Palatino Linotype"/>
          <w:b/>
        </w:rPr>
        <w:t xml:space="preserve">. </w:t>
      </w:r>
      <w:r w:rsidR="006F08DB">
        <w:rPr>
          <w:rFonts w:ascii="Palatino Linotype" w:hAnsi="Palatino Linotype"/>
          <w:b/>
        </w:rPr>
        <w:t>3</w:t>
      </w:r>
      <w:r w:rsidRPr="007C052C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 w:rsidRPr="000864D2">
        <w:rPr>
          <w:rFonts w:ascii="Palatino Linotype" w:hAnsi="Palatino Linotype"/>
          <w:b/>
        </w:rPr>
        <w:t xml:space="preserve">Přezkoumání hospodaření obce </w:t>
      </w:r>
      <w:r w:rsidR="00BA46D5">
        <w:rPr>
          <w:rFonts w:ascii="Palatino Linotype" w:hAnsi="Palatino Linotype"/>
          <w:b/>
        </w:rPr>
        <w:t>Hlinsko</w:t>
      </w:r>
      <w:r w:rsidR="00F44E9F">
        <w:rPr>
          <w:rFonts w:ascii="Palatino Linotype" w:hAnsi="Palatino Linotype"/>
          <w:b/>
        </w:rPr>
        <w:t xml:space="preserve"> za rok 201</w:t>
      </w:r>
      <w:r w:rsidR="002C7CB8">
        <w:rPr>
          <w:rFonts w:ascii="Palatino Linotype" w:hAnsi="Palatino Linotype"/>
          <w:b/>
        </w:rPr>
        <w:t>9</w:t>
      </w:r>
    </w:p>
    <w:p w:rsidR="009E613C" w:rsidRDefault="009E613C" w:rsidP="00543595">
      <w:pPr>
        <w:spacing w:after="0"/>
        <w:ind w:firstLine="708"/>
        <w:jc w:val="both"/>
        <w:outlineLvl w:val="0"/>
        <w:rPr>
          <w:rFonts w:ascii="Palatino Linotype" w:hAnsi="Palatino Linotype"/>
        </w:rPr>
      </w:pPr>
    </w:p>
    <w:p w:rsidR="00F44E9F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Obec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 xml:space="preserve"> požádala Krajský úřad Olomouckého kraje, v souladu s </w:t>
      </w:r>
      <w:r w:rsidRPr="00BD540C">
        <w:rPr>
          <w:rFonts w:ascii="Palatino Linotype" w:hAnsi="Palatino Linotype"/>
        </w:rPr>
        <w:t>§</w:t>
      </w:r>
      <w:r>
        <w:rPr>
          <w:rFonts w:ascii="Palatino Linotype" w:hAnsi="Palatino Linotype"/>
        </w:rPr>
        <w:t xml:space="preserve"> 42 zákona</w:t>
      </w:r>
      <w:r w:rsidR="00F44E9F">
        <w:rPr>
          <w:rFonts w:ascii="Palatino Linotype" w:hAnsi="Palatino Linotype"/>
        </w:rPr>
        <w:t xml:space="preserve"> č. 128/2000 Sb., 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 obcích, o přezkoumání hospodaření. Dílčí přezkoumání hospodaření bylo provedeno dne </w:t>
      </w:r>
      <w:r w:rsidR="00FF649B">
        <w:rPr>
          <w:rFonts w:ascii="Palatino Linotype" w:hAnsi="Palatino Linotype"/>
        </w:rPr>
        <w:t>13</w:t>
      </w:r>
      <w:r>
        <w:rPr>
          <w:rFonts w:ascii="Palatino Linotype" w:hAnsi="Palatino Linotype"/>
        </w:rPr>
        <w:t xml:space="preserve">. </w:t>
      </w:r>
      <w:r w:rsidR="001E0528">
        <w:rPr>
          <w:rFonts w:ascii="Palatino Linotype" w:hAnsi="Palatino Linotype"/>
        </w:rPr>
        <w:t>září</w:t>
      </w:r>
      <w:r>
        <w:rPr>
          <w:rFonts w:ascii="Palatino Linotype" w:hAnsi="Palatino Linotype"/>
        </w:rPr>
        <w:t xml:space="preserve"> 201</w:t>
      </w:r>
      <w:r w:rsidR="00990486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. Přezkoumání hospodaření obce </w:t>
      </w:r>
      <w:r w:rsidR="00BA46D5">
        <w:rPr>
          <w:rFonts w:ascii="Palatino Linotype" w:hAnsi="Palatino Linotype"/>
        </w:rPr>
        <w:t>Hlinsko</w:t>
      </w:r>
      <w:r>
        <w:rPr>
          <w:rFonts w:ascii="Palatino Linotype" w:hAnsi="Palatino Linotype"/>
        </w:rPr>
        <w:t xml:space="preserve"> bylo provedeno dne </w:t>
      </w:r>
      <w:r w:rsidR="00990486">
        <w:rPr>
          <w:rFonts w:ascii="Palatino Linotype" w:hAnsi="Palatino Linotype"/>
        </w:rPr>
        <w:t>13</w:t>
      </w:r>
      <w:r>
        <w:rPr>
          <w:rFonts w:ascii="Palatino Linotype" w:hAnsi="Palatino Linotype"/>
        </w:rPr>
        <w:t xml:space="preserve">. </w:t>
      </w:r>
      <w:r w:rsidR="00990486">
        <w:rPr>
          <w:rFonts w:ascii="Palatino Linotype" w:hAnsi="Palatino Linotype"/>
        </w:rPr>
        <w:t>března 2020</w:t>
      </w:r>
      <w:r>
        <w:rPr>
          <w:rFonts w:ascii="Palatino Linotype" w:hAnsi="Palatino Linotype"/>
        </w:rPr>
        <w:t xml:space="preserve"> a</w:t>
      </w:r>
      <w:r w:rsidR="00154F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nebyly zjištěny chyby a nedostatky.</w:t>
      </w:r>
    </w:p>
    <w:p w:rsidR="009E613C" w:rsidRDefault="009E613C" w:rsidP="00543595">
      <w:pPr>
        <w:spacing w:after="0"/>
        <w:jc w:val="both"/>
        <w:rPr>
          <w:rFonts w:ascii="Palatino Linotype" w:hAnsi="Palatino Linotype"/>
        </w:rPr>
      </w:pPr>
    </w:p>
    <w:p w:rsidR="0029326B" w:rsidRDefault="0029326B" w:rsidP="00543595">
      <w:pPr>
        <w:spacing w:after="0"/>
        <w:ind w:firstLine="708"/>
        <w:jc w:val="both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</w:t>
      </w:r>
      <w:r w:rsidRPr="007C052C">
        <w:rPr>
          <w:rFonts w:ascii="Palatino Linotype" w:hAnsi="Palatino Linotype"/>
          <w:b/>
        </w:rPr>
        <w:t xml:space="preserve">. </w:t>
      </w:r>
      <w:r w:rsidR="006F08DB">
        <w:rPr>
          <w:rFonts w:ascii="Palatino Linotype" w:hAnsi="Palatino Linotype"/>
          <w:b/>
        </w:rPr>
        <w:t>4</w:t>
      </w:r>
      <w:r w:rsidRPr="000864D2">
        <w:rPr>
          <w:rFonts w:ascii="Palatino Linotype" w:hAnsi="Palatino Linotype"/>
          <w:b/>
        </w:rPr>
        <w:t>. Inventarizace</w:t>
      </w:r>
    </w:p>
    <w:p w:rsidR="009E613C" w:rsidRDefault="009E613C" w:rsidP="00543595">
      <w:pPr>
        <w:spacing w:after="0"/>
        <w:ind w:firstLine="708"/>
        <w:jc w:val="both"/>
        <w:outlineLvl w:val="0"/>
        <w:rPr>
          <w:rFonts w:ascii="Palatino Linotype" w:hAnsi="Palatino Linotype"/>
        </w:rPr>
      </w:pP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Starost</w:t>
      </w:r>
      <w:r w:rsidR="00BA46D5">
        <w:rPr>
          <w:rFonts w:ascii="Palatino Linotype" w:hAnsi="Palatino Linotype"/>
        </w:rPr>
        <w:t>a</w:t>
      </w:r>
      <w:r w:rsidR="00154FE1">
        <w:rPr>
          <w:rFonts w:ascii="Palatino Linotype" w:hAnsi="Palatino Linotype"/>
        </w:rPr>
        <w:t xml:space="preserve"> </w:t>
      </w:r>
      <w:r w:rsidR="00FF649B">
        <w:rPr>
          <w:rFonts w:ascii="Palatino Linotype" w:hAnsi="Palatino Linotype"/>
        </w:rPr>
        <w:t>Mgr. David Linhart</w:t>
      </w:r>
      <w:r w:rsidR="00154F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vydal Inventarizační komisi příkaz k inventarizaci majetku, která byla provedena v období od </w:t>
      </w:r>
      <w:r w:rsidR="00D67C43">
        <w:rPr>
          <w:rFonts w:ascii="Palatino Linotype" w:hAnsi="Palatino Linotype"/>
        </w:rPr>
        <w:t>6.1</w:t>
      </w:r>
      <w:r w:rsidR="00D67C43" w:rsidRPr="00D67C43">
        <w:rPr>
          <w:rFonts w:ascii="Palatino Linotype" w:hAnsi="Palatino Linotype"/>
        </w:rPr>
        <w:t>.</w:t>
      </w:r>
      <w:r w:rsidRPr="00D67C43">
        <w:rPr>
          <w:rFonts w:ascii="Palatino Linotype" w:hAnsi="Palatino Linotype"/>
        </w:rPr>
        <w:t xml:space="preserve"> 20</w:t>
      </w:r>
      <w:r w:rsidR="00D67C43" w:rsidRPr="00D67C43">
        <w:rPr>
          <w:rFonts w:ascii="Palatino Linotype" w:hAnsi="Palatino Linotype"/>
        </w:rPr>
        <w:t>20</w:t>
      </w:r>
      <w:r w:rsidRPr="00D67C43">
        <w:rPr>
          <w:rFonts w:ascii="Palatino Linotype" w:hAnsi="Palatino Linotype"/>
        </w:rPr>
        <w:t xml:space="preserve"> do </w:t>
      </w:r>
      <w:r w:rsidR="00751475" w:rsidRPr="00D67C43">
        <w:rPr>
          <w:rFonts w:ascii="Palatino Linotype" w:hAnsi="Palatino Linotype"/>
        </w:rPr>
        <w:t>25</w:t>
      </w:r>
      <w:r w:rsidRPr="00D67C43">
        <w:rPr>
          <w:rFonts w:ascii="Palatino Linotype" w:hAnsi="Palatino Linotype"/>
        </w:rPr>
        <w:t xml:space="preserve">. </w:t>
      </w:r>
      <w:r w:rsidR="00751475" w:rsidRPr="00D67C43">
        <w:rPr>
          <w:rFonts w:ascii="Palatino Linotype" w:hAnsi="Palatino Linotype"/>
        </w:rPr>
        <w:t>2</w:t>
      </w:r>
      <w:r w:rsidRPr="00D67C43">
        <w:rPr>
          <w:rFonts w:ascii="Palatino Linotype" w:hAnsi="Palatino Linotype"/>
        </w:rPr>
        <w:t>. 20</w:t>
      </w:r>
      <w:r w:rsidR="00990486" w:rsidRPr="00D67C43">
        <w:rPr>
          <w:rFonts w:ascii="Palatino Linotype" w:hAnsi="Palatino Linotype"/>
        </w:rPr>
        <w:t>20</w:t>
      </w:r>
      <w:r w:rsidRPr="00D67C43">
        <w:rPr>
          <w:rFonts w:ascii="Palatino Linotype" w:hAnsi="Palatino Linotype"/>
        </w:rPr>
        <w:t>.</w:t>
      </w:r>
      <w:r w:rsidR="00B21C5F">
        <w:rPr>
          <w:rFonts w:ascii="Palatino Linotype" w:hAnsi="Palatino Linotype"/>
        </w:rPr>
        <w:t xml:space="preserve"> Předmětem inventarizace byl majetek obce </w:t>
      </w:r>
      <w:r w:rsidR="00BA46D5">
        <w:rPr>
          <w:rFonts w:ascii="Palatino Linotype" w:hAnsi="Palatino Linotype"/>
        </w:rPr>
        <w:t>Hlinsko</w:t>
      </w:r>
      <w:r w:rsidR="00B21C5F">
        <w:rPr>
          <w:rFonts w:ascii="Palatino Linotype" w:hAnsi="Palatino Linotype"/>
        </w:rPr>
        <w:t>, vedený k 31. 12. 201</w:t>
      </w:r>
      <w:r w:rsidR="00990486">
        <w:rPr>
          <w:rFonts w:ascii="Palatino Linotype" w:hAnsi="Palatino Linotype"/>
        </w:rPr>
        <w:t>9</w:t>
      </w:r>
      <w:r w:rsidR="00B21C5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 Při inventarizaci byly ověřeny inventurní soupisy s účetními zůstatky a skutečností a Inventarizační komise neshledala žádné inventurní rozdíly.</w:t>
      </w:r>
    </w:p>
    <w:p w:rsidR="006F08DB" w:rsidRDefault="006F08DB" w:rsidP="00543595">
      <w:pPr>
        <w:spacing w:after="0"/>
        <w:jc w:val="both"/>
        <w:rPr>
          <w:rFonts w:ascii="Palatino Linotype" w:hAnsi="Palatino Linotype"/>
        </w:rPr>
      </w:pPr>
    </w:p>
    <w:p w:rsidR="006F08DB" w:rsidRDefault="006F08DB" w:rsidP="00543595">
      <w:pPr>
        <w:spacing w:after="0"/>
        <w:jc w:val="both"/>
        <w:rPr>
          <w:rFonts w:ascii="Palatino Linotype" w:hAnsi="Palatino Linotype"/>
        </w:rPr>
      </w:pPr>
    </w:p>
    <w:p w:rsidR="00B84432" w:rsidRDefault="00B84432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</w:p>
    <w:p w:rsidR="00B84432" w:rsidRDefault="00B84432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</w:p>
    <w:p w:rsidR="00B84432" w:rsidRDefault="00B84432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</w:p>
    <w:p w:rsidR="00B84432" w:rsidRDefault="00B84432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</w:p>
    <w:p w:rsidR="0029326B" w:rsidRPr="009E613C" w:rsidRDefault="00AC283C" w:rsidP="00543595">
      <w:pPr>
        <w:spacing w:after="0"/>
        <w:jc w:val="both"/>
        <w:outlineLvl w:val="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P</w:t>
      </w:r>
      <w:r w:rsidR="0029326B" w:rsidRPr="009E613C">
        <w:rPr>
          <w:rFonts w:ascii="Palatino Linotype" w:hAnsi="Palatino Linotype"/>
          <w:b/>
          <w:u w:val="single"/>
        </w:rPr>
        <w:t>řílohy: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Plnění rozpočtu příjmů a výdajů – FIN 2-12 za rok 201</w:t>
      </w:r>
      <w:r w:rsidR="00990486">
        <w:rPr>
          <w:rFonts w:ascii="Palatino Linotype" w:hAnsi="Palatino Linotype"/>
        </w:rPr>
        <w:t>9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Rozvaha ÚSC za rok 201</w:t>
      </w:r>
      <w:r w:rsidR="00990486">
        <w:rPr>
          <w:rFonts w:ascii="Palatino Linotype" w:hAnsi="Palatino Linotype"/>
        </w:rPr>
        <w:t>9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 Příloha účetní závěrky ÚSC za rok 201</w:t>
      </w:r>
      <w:r w:rsidR="00990486">
        <w:rPr>
          <w:rFonts w:ascii="Palatino Linotype" w:hAnsi="Palatino Linotype"/>
        </w:rPr>
        <w:t>9</w:t>
      </w:r>
    </w:p>
    <w:p w:rsidR="0029326B" w:rsidRDefault="0029326B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 Výkaz zisku a ztráty za rok 201</w:t>
      </w:r>
      <w:r w:rsidR="00990486">
        <w:rPr>
          <w:rFonts w:ascii="Palatino Linotype" w:hAnsi="Palatino Linotype"/>
        </w:rPr>
        <w:t>9</w:t>
      </w:r>
    </w:p>
    <w:p w:rsidR="000D0870" w:rsidRDefault="000D0870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 Zpráva o výsledku přezkoumání hospodaření obce za rok 201</w:t>
      </w:r>
      <w:r w:rsidR="00990486">
        <w:rPr>
          <w:rFonts w:ascii="Palatino Linotype" w:hAnsi="Palatino Linotype"/>
        </w:rPr>
        <w:t>9</w:t>
      </w:r>
    </w:p>
    <w:p w:rsidR="000D0870" w:rsidRDefault="000D0870" w:rsidP="0054359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6. Inventarizační zpráva za rok 201</w:t>
      </w:r>
      <w:r w:rsidR="00990486">
        <w:rPr>
          <w:rFonts w:ascii="Palatino Linotype" w:hAnsi="Palatino Linotype"/>
        </w:rPr>
        <w:t>9</w:t>
      </w:r>
    </w:p>
    <w:p w:rsidR="00AC6C8B" w:rsidRDefault="00AC6C8B" w:rsidP="00543595">
      <w:pPr>
        <w:spacing w:after="0"/>
        <w:jc w:val="both"/>
        <w:rPr>
          <w:rFonts w:ascii="Palatino Linotype" w:hAnsi="Palatino Linotype"/>
        </w:rPr>
      </w:pPr>
    </w:p>
    <w:p w:rsidR="000D0870" w:rsidRDefault="00281254" w:rsidP="00543595">
      <w:pPr>
        <w:spacing w:after="0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Návrh závěrečného účtu</w:t>
      </w:r>
      <w:r w:rsidR="000D0870" w:rsidRPr="007E1C6D">
        <w:rPr>
          <w:rFonts w:ascii="Palatino Linotype" w:hAnsi="Palatino Linotype"/>
          <w:b/>
          <w:sz w:val="24"/>
        </w:rPr>
        <w:t xml:space="preserve"> obce </w:t>
      </w:r>
      <w:r w:rsidR="00BA46D5">
        <w:rPr>
          <w:rFonts w:ascii="Palatino Linotype" w:hAnsi="Palatino Linotype"/>
          <w:b/>
          <w:sz w:val="24"/>
        </w:rPr>
        <w:t>Hlinsko</w:t>
      </w:r>
      <w:r w:rsidR="000D0870" w:rsidRPr="007E1C6D">
        <w:rPr>
          <w:rFonts w:ascii="Palatino Linotype" w:hAnsi="Palatino Linotype"/>
          <w:b/>
          <w:sz w:val="24"/>
        </w:rPr>
        <w:t xml:space="preserve"> za rok 201</w:t>
      </w:r>
      <w:r w:rsidR="00990486">
        <w:rPr>
          <w:rFonts w:ascii="Palatino Linotype" w:hAnsi="Palatino Linotype"/>
          <w:b/>
          <w:sz w:val="24"/>
        </w:rPr>
        <w:t>9</w:t>
      </w:r>
      <w:r w:rsidR="000D0870" w:rsidRPr="007E1C6D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bude</w:t>
      </w:r>
      <w:r w:rsidR="00B2669D">
        <w:rPr>
          <w:rFonts w:ascii="Palatino Linotype" w:hAnsi="Palatino Linotype"/>
          <w:b/>
          <w:sz w:val="24"/>
        </w:rPr>
        <w:t xml:space="preserve"> </w:t>
      </w:r>
      <w:r w:rsidR="000D0870" w:rsidRPr="007E1C6D">
        <w:rPr>
          <w:rFonts w:ascii="Palatino Linotype" w:hAnsi="Palatino Linotype"/>
          <w:b/>
          <w:sz w:val="24"/>
        </w:rPr>
        <w:t>projedná</w:t>
      </w:r>
      <w:r w:rsidR="00B2669D">
        <w:rPr>
          <w:rFonts w:ascii="Palatino Linotype" w:hAnsi="Palatino Linotype"/>
          <w:b/>
          <w:sz w:val="24"/>
        </w:rPr>
        <w:t xml:space="preserve">n </w:t>
      </w:r>
      <w:r w:rsidR="000D0870" w:rsidRPr="007E1C6D">
        <w:rPr>
          <w:rFonts w:ascii="Palatino Linotype" w:hAnsi="Palatino Linotype"/>
          <w:b/>
          <w:sz w:val="24"/>
        </w:rPr>
        <w:t xml:space="preserve">na zasedání </w:t>
      </w:r>
      <w:r>
        <w:rPr>
          <w:rFonts w:ascii="Palatino Linotype" w:hAnsi="Palatino Linotype"/>
          <w:b/>
          <w:sz w:val="24"/>
        </w:rPr>
        <w:t>z</w:t>
      </w:r>
      <w:r w:rsidR="000D0870" w:rsidRPr="007E1C6D">
        <w:rPr>
          <w:rFonts w:ascii="Palatino Linotype" w:hAnsi="Palatino Linotype"/>
          <w:b/>
          <w:sz w:val="24"/>
        </w:rPr>
        <w:t xml:space="preserve">astupitelstva obce </w:t>
      </w:r>
      <w:r w:rsidR="00BA46D5">
        <w:rPr>
          <w:rFonts w:ascii="Palatino Linotype" w:hAnsi="Palatino Linotype"/>
          <w:b/>
          <w:sz w:val="24"/>
        </w:rPr>
        <w:t>Hlinsko</w:t>
      </w:r>
      <w:r w:rsidR="00963518">
        <w:rPr>
          <w:rFonts w:ascii="Palatino Linotype" w:hAnsi="Palatino Linotype"/>
          <w:b/>
          <w:sz w:val="24"/>
        </w:rPr>
        <w:t>,</w:t>
      </w:r>
      <w:r w:rsidR="00441CDA">
        <w:rPr>
          <w:rFonts w:ascii="Palatino Linotype" w:hAnsi="Palatino Linotype"/>
          <w:b/>
          <w:sz w:val="24"/>
        </w:rPr>
        <w:t xml:space="preserve"> </w:t>
      </w:r>
      <w:r w:rsidR="000D0870" w:rsidRPr="007E1C6D">
        <w:rPr>
          <w:rFonts w:ascii="Palatino Linotype" w:hAnsi="Palatino Linotype"/>
          <w:b/>
          <w:sz w:val="24"/>
        </w:rPr>
        <w:t xml:space="preserve">dne </w:t>
      </w:r>
      <w:r w:rsidR="005C45B6" w:rsidRPr="005C45B6">
        <w:rPr>
          <w:rFonts w:ascii="Palatino Linotype" w:hAnsi="Palatino Linotype"/>
          <w:b/>
          <w:sz w:val="24"/>
        </w:rPr>
        <w:t>1</w:t>
      </w:r>
      <w:r w:rsidR="00513EFB">
        <w:rPr>
          <w:rFonts w:ascii="Palatino Linotype" w:hAnsi="Palatino Linotype"/>
          <w:b/>
          <w:sz w:val="24"/>
        </w:rPr>
        <w:t>5</w:t>
      </w:r>
      <w:r w:rsidR="000D0870" w:rsidRPr="005C45B6">
        <w:rPr>
          <w:rFonts w:ascii="Palatino Linotype" w:hAnsi="Palatino Linotype"/>
          <w:b/>
          <w:sz w:val="24"/>
        </w:rPr>
        <w:t xml:space="preserve">. </w:t>
      </w:r>
      <w:r w:rsidR="005C45B6" w:rsidRPr="005C45B6">
        <w:rPr>
          <w:rFonts w:ascii="Palatino Linotype" w:hAnsi="Palatino Linotype"/>
          <w:b/>
          <w:sz w:val="24"/>
        </w:rPr>
        <w:t>května</w:t>
      </w:r>
      <w:r w:rsidR="000D0870" w:rsidRPr="005C45B6">
        <w:rPr>
          <w:rFonts w:ascii="Palatino Linotype" w:hAnsi="Palatino Linotype"/>
          <w:b/>
          <w:sz w:val="24"/>
        </w:rPr>
        <w:t xml:space="preserve"> 20</w:t>
      </w:r>
      <w:r w:rsidR="00990486" w:rsidRPr="005C45B6">
        <w:rPr>
          <w:rFonts w:ascii="Palatino Linotype" w:hAnsi="Palatino Linotype"/>
          <w:b/>
          <w:sz w:val="24"/>
        </w:rPr>
        <w:t>20</w:t>
      </w:r>
      <w:r w:rsidR="000D0870" w:rsidRPr="005C45B6">
        <w:rPr>
          <w:rFonts w:ascii="Palatino Linotype" w:hAnsi="Palatino Linotype"/>
          <w:b/>
          <w:sz w:val="24"/>
        </w:rPr>
        <w:t>.</w:t>
      </w:r>
    </w:p>
    <w:p w:rsidR="00281254" w:rsidRDefault="00281254" w:rsidP="00543595">
      <w:pPr>
        <w:spacing w:after="0"/>
        <w:jc w:val="both"/>
        <w:rPr>
          <w:rFonts w:ascii="Palatino Linotype" w:hAnsi="Palatino Linotype"/>
          <w:b/>
          <w:sz w:val="24"/>
        </w:rPr>
      </w:pPr>
    </w:p>
    <w:p w:rsidR="00281254" w:rsidRDefault="00281254" w:rsidP="00543595">
      <w:pPr>
        <w:spacing w:after="0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Vyvěšeno:</w:t>
      </w:r>
      <w:r>
        <w:rPr>
          <w:rFonts w:ascii="Palatino Linotype" w:hAnsi="Palatino Linotype"/>
          <w:b/>
          <w:sz w:val="24"/>
        </w:rPr>
        <w:tab/>
      </w:r>
      <w:r w:rsidR="005C45B6" w:rsidRPr="005C45B6">
        <w:rPr>
          <w:rFonts w:ascii="Palatino Linotype" w:hAnsi="Palatino Linotype"/>
          <w:b/>
          <w:sz w:val="24"/>
        </w:rPr>
        <w:t>28</w:t>
      </w:r>
      <w:r w:rsidR="00990486" w:rsidRPr="005C45B6">
        <w:rPr>
          <w:rFonts w:ascii="Palatino Linotype" w:hAnsi="Palatino Linotype"/>
          <w:b/>
          <w:sz w:val="24"/>
        </w:rPr>
        <w:t xml:space="preserve">. </w:t>
      </w:r>
      <w:r w:rsidR="005C45B6" w:rsidRPr="005C45B6">
        <w:rPr>
          <w:rFonts w:ascii="Palatino Linotype" w:hAnsi="Palatino Linotype"/>
          <w:b/>
          <w:sz w:val="24"/>
        </w:rPr>
        <w:t>4</w:t>
      </w:r>
      <w:r w:rsidR="00990486" w:rsidRPr="005C45B6">
        <w:rPr>
          <w:rFonts w:ascii="Palatino Linotype" w:hAnsi="Palatino Linotype"/>
          <w:b/>
          <w:sz w:val="24"/>
        </w:rPr>
        <w:t>. 2020</w:t>
      </w:r>
    </w:p>
    <w:p w:rsidR="00201781" w:rsidRDefault="00201781" w:rsidP="00543595">
      <w:pPr>
        <w:spacing w:after="0"/>
        <w:jc w:val="both"/>
        <w:rPr>
          <w:rFonts w:ascii="Palatino Linotype" w:hAnsi="Palatino Linotype"/>
          <w:b/>
          <w:sz w:val="24"/>
        </w:rPr>
      </w:pPr>
      <w:proofErr w:type="gramStart"/>
      <w:r>
        <w:rPr>
          <w:rFonts w:ascii="Palatino Linotype" w:hAnsi="Palatino Linotype"/>
          <w:b/>
          <w:sz w:val="24"/>
        </w:rPr>
        <w:t>Sejmuto:</w:t>
      </w:r>
      <w:r w:rsidR="005C45B6">
        <w:rPr>
          <w:rFonts w:ascii="Palatino Linotype" w:hAnsi="Palatino Linotype"/>
          <w:b/>
          <w:sz w:val="24"/>
        </w:rPr>
        <w:t xml:space="preserve">   </w:t>
      </w:r>
      <w:proofErr w:type="gramEnd"/>
      <w:r w:rsidR="005C45B6">
        <w:rPr>
          <w:rFonts w:ascii="Palatino Linotype" w:hAnsi="Palatino Linotype"/>
          <w:b/>
          <w:sz w:val="24"/>
        </w:rPr>
        <w:t xml:space="preserve">     1</w:t>
      </w:r>
      <w:r w:rsidR="00513EFB">
        <w:rPr>
          <w:rFonts w:ascii="Palatino Linotype" w:hAnsi="Palatino Linotype"/>
          <w:b/>
          <w:sz w:val="24"/>
        </w:rPr>
        <w:t>5</w:t>
      </w:r>
      <w:r w:rsidR="005C45B6">
        <w:rPr>
          <w:rFonts w:ascii="Palatino Linotype" w:hAnsi="Palatino Linotype"/>
          <w:b/>
          <w:sz w:val="24"/>
        </w:rPr>
        <w:t xml:space="preserve">. 5.2020 </w:t>
      </w:r>
    </w:p>
    <w:p w:rsidR="00281254" w:rsidRPr="007E1C6D" w:rsidRDefault="00281254" w:rsidP="00543595">
      <w:pPr>
        <w:spacing w:after="0"/>
        <w:jc w:val="both"/>
        <w:rPr>
          <w:rFonts w:ascii="Palatino Linotype" w:hAnsi="Palatino Linotype"/>
          <w:b/>
          <w:sz w:val="24"/>
        </w:rPr>
      </w:pPr>
    </w:p>
    <w:p w:rsidR="000D0870" w:rsidRDefault="000D0870" w:rsidP="00543595">
      <w:pPr>
        <w:spacing w:after="0"/>
        <w:jc w:val="both"/>
        <w:rPr>
          <w:rFonts w:ascii="Palatino Linotype" w:hAnsi="Palatino Linotype"/>
        </w:rPr>
      </w:pPr>
    </w:p>
    <w:p w:rsidR="0029326B" w:rsidRPr="0029326B" w:rsidRDefault="0029326B" w:rsidP="00543595">
      <w:pPr>
        <w:spacing w:after="0"/>
        <w:jc w:val="both"/>
        <w:rPr>
          <w:rFonts w:ascii="Palatino Linotype" w:hAnsi="Palatino Linotype"/>
        </w:rPr>
      </w:pPr>
    </w:p>
    <w:p w:rsidR="0047336F" w:rsidRDefault="0047336F" w:rsidP="00543595">
      <w:pPr>
        <w:spacing w:after="0"/>
        <w:jc w:val="both"/>
        <w:rPr>
          <w:rFonts w:ascii="Palatino Linotype" w:hAnsi="Palatino Linotype"/>
          <w:b/>
        </w:rPr>
      </w:pPr>
    </w:p>
    <w:p w:rsidR="00F02C02" w:rsidRPr="00E555E1" w:rsidRDefault="00F02C02" w:rsidP="00543595">
      <w:pPr>
        <w:spacing w:after="0"/>
        <w:jc w:val="both"/>
        <w:rPr>
          <w:rFonts w:ascii="Palatino Linotype" w:hAnsi="Palatino Linotype"/>
        </w:rPr>
      </w:pPr>
    </w:p>
    <w:sectPr w:rsidR="00F02C02" w:rsidRPr="00E555E1" w:rsidSect="005373C4">
      <w:foot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D0" w:rsidRDefault="007B5FD0" w:rsidP="007E1C6D">
      <w:pPr>
        <w:spacing w:after="0" w:line="240" w:lineRule="auto"/>
      </w:pPr>
      <w:r>
        <w:separator/>
      </w:r>
    </w:p>
  </w:endnote>
  <w:endnote w:type="continuationSeparator" w:id="0">
    <w:p w:rsidR="007B5FD0" w:rsidRDefault="007B5FD0" w:rsidP="007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204"/>
      <w:docPartObj>
        <w:docPartGallery w:val="Page Numbers (Bottom of Page)"/>
        <w:docPartUnique/>
      </w:docPartObj>
    </w:sdtPr>
    <w:sdtEndPr/>
    <w:sdtContent>
      <w:p w:rsidR="00751475" w:rsidRDefault="000B22A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5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1475" w:rsidRDefault="00751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D0" w:rsidRDefault="007B5FD0" w:rsidP="007E1C6D">
      <w:pPr>
        <w:spacing w:after="0" w:line="240" w:lineRule="auto"/>
      </w:pPr>
      <w:r>
        <w:separator/>
      </w:r>
    </w:p>
  </w:footnote>
  <w:footnote w:type="continuationSeparator" w:id="0">
    <w:p w:rsidR="007B5FD0" w:rsidRDefault="007B5FD0" w:rsidP="007E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9D5"/>
    <w:multiLevelType w:val="hybridMultilevel"/>
    <w:tmpl w:val="E6B8A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8BF"/>
    <w:multiLevelType w:val="hybridMultilevel"/>
    <w:tmpl w:val="5936C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79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D31A0C"/>
    <w:multiLevelType w:val="hybridMultilevel"/>
    <w:tmpl w:val="CBD8CC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764749"/>
    <w:multiLevelType w:val="hybridMultilevel"/>
    <w:tmpl w:val="EDBC0A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65EC"/>
    <w:multiLevelType w:val="hybridMultilevel"/>
    <w:tmpl w:val="A9FEF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43B0"/>
    <w:multiLevelType w:val="hybridMultilevel"/>
    <w:tmpl w:val="0F580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D097F"/>
    <w:multiLevelType w:val="hybridMultilevel"/>
    <w:tmpl w:val="013A6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0C"/>
    <w:rsid w:val="00022C7C"/>
    <w:rsid w:val="00053BA8"/>
    <w:rsid w:val="000764A2"/>
    <w:rsid w:val="000864D2"/>
    <w:rsid w:val="000976DB"/>
    <w:rsid w:val="000B22A7"/>
    <w:rsid w:val="000D0870"/>
    <w:rsid w:val="00102AC9"/>
    <w:rsid w:val="00113498"/>
    <w:rsid w:val="00122674"/>
    <w:rsid w:val="00127392"/>
    <w:rsid w:val="00141982"/>
    <w:rsid w:val="00154FE1"/>
    <w:rsid w:val="001762D8"/>
    <w:rsid w:val="001805C8"/>
    <w:rsid w:val="00196EA5"/>
    <w:rsid w:val="001B5690"/>
    <w:rsid w:val="001D03E5"/>
    <w:rsid w:val="001D5337"/>
    <w:rsid w:val="001E0528"/>
    <w:rsid w:val="001F23E6"/>
    <w:rsid w:val="00201781"/>
    <w:rsid w:val="00236E5E"/>
    <w:rsid w:val="00281254"/>
    <w:rsid w:val="00292D0B"/>
    <w:rsid w:val="0029326B"/>
    <w:rsid w:val="002966B1"/>
    <w:rsid w:val="00296A80"/>
    <w:rsid w:val="002A4C27"/>
    <w:rsid w:val="002B05C5"/>
    <w:rsid w:val="002B6570"/>
    <w:rsid w:val="002C5A1D"/>
    <w:rsid w:val="002C7CB8"/>
    <w:rsid w:val="002E5FAB"/>
    <w:rsid w:val="002F5581"/>
    <w:rsid w:val="002F746F"/>
    <w:rsid w:val="00301835"/>
    <w:rsid w:val="00305FD6"/>
    <w:rsid w:val="00306430"/>
    <w:rsid w:val="00335021"/>
    <w:rsid w:val="003A6F30"/>
    <w:rsid w:val="003D7D25"/>
    <w:rsid w:val="003E3892"/>
    <w:rsid w:val="00403CEA"/>
    <w:rsid w:val="00420A4F"/>
    <w:rsid w:val="00424204"/>
    <w:rsid w:val="00437EF1"/>
    <w:rsid w:val="00441CDA"/>
    <w:rsid w:val="00461361"/>
    <w:rsid w:val="0047336F"/>
    <w:rsid w:val="004C18AE"/>
    <w:rsid w:val="004C6AAC"/>
    <w:rsid w:val="004C7759"/>
    <w:rsid w:val="004D273D"/>
    <w:rsid w:val="004D7506"/>
    <w:rsid w:val="004F27F4"/>
    <w:rsid w:val="004F4635"/>
    <w:rsid w:val="00513EFB"/>
    <w:rsid w:val="00516029"/>
    <w:rsid w:val="005373C4"/>
    <w:rsid w:val="00543595"/>
    <w:rsid w:val="00573C81"/>
    <w:rsid w:val="00576101"/>
    <w:rsid w:val="005B47CF"/>
    <w:rsid w:val="005C36AF"/>
    <w:rsid w:val="005C45B6"/>
    <w:rsid w:val="005C6001"/>
    <w:rsid w:val="005D4D14"/>
    <w:rsid w:val="005E76D4"/>
    <w:rsid w:val="0060485D"/>
    <w:rsid w:val="00630078"/>
    <w:rsid w:val="00637D8C"/>
    <w:rsid w:val="006C0DFD"/>
    <w:rsid w:val="006D0318"/>
    <w:rsid w:val="006F08DB"/>
    <w:rsid w:val="006F5B83"/>
    <w:rsid w:val="00700A0F"/>
    <w:rsid w:val="00706938"/>
    <w:rsid w:val="00722CE6"/>
    <w:rsid w:val="00735CE6"/>
    <w:rsid w:val="0073716A"/>
    <w:rsid w:val="00742A3F"/>
    <w:rsid w:val="00751475"/>
    <w:rsid w:val="007A121B"/>
    <w:rsid w:val="007A7D62"/>
    <w:rsid w:val="007B3BC7"/>
    <w:rsid w:val="007B5FD0"/>
    <w:rsid w:val="007C052C"/>
    <w:rsid w:val="007E1C6D"/>
    <w:rsid w:val="00811C9C"/>
    <w:rsid w:val="00816C44"/>
    <w:rsid w:val="00833646"/>
    <w:rsid w:val="00846973"/>
    <w:rsid w:val="00853401"/>
    <w:rsid w:val="008559DC"/>
    <w:rsid w:val="0087203F"/>
    <w:rsid w:val="008B3FBB"/>
    <w:rsid w:val="008C5334"/>
    <w:rsid w:val="00901B22"/>
    <w:rsid w:val="00920F61"/>
    <w:rsid w:val="009231B1"/>
    <w:rsid w:val="009433F5"/>
    <w:rsid w:val="00963518"/>
    <w:rsid w:val="00982BB7"/>
    <w:rsid w:val="00990486"/>
    <w:rsid w:val="00990CC9"/>
    <w:rsid w:val="009910DE"/>
    <w:rsid w:val="009B7BE6"/>
    <w:rsid w:val="009D5451"/>
    <w:rsid w:val="009E613C"/>
    <w:rsid w:val="00A045AB"/>
    <w:rsid w:val="00A335BA"/>
    <w:rsid w:val="00A40BCE"/>
    <w:rsid w:val="00A66675"/>
    <w:rsid w:val="00A74500"/>
    <w:rsid w:val="00AB5DC2"/>
    <w:rsid w:val="00AC283C"/>
    <w:rsid w:val="00AC6C8B"/>
    <w:rsid w:val="00AF1D0C"/>
    <w:rsid w:val="00B21C5F"/>
    <w:rsid w:val="00B23366"/>
    <w:rsid w:val="00B2669D"/>
    <w:rsid w:val="00B40446"/>
    <w:rsid w:val="00B464DA"/>
    <w:rsid w:val="00B70100"/>
    <w:rsid w:val="00B84432"/>
    <w:rsid w:val="00BA46D5"/>
    <w:rsid w:val="00BB37F8"/>
    <w:rsid w:val="00BD540C"/>
    <w:rsid w:val="00BE17B1"/>
    <w:rsid w:val="00C22187"/>
    <w:rsid w:val="00C515DD"/>
    <w:rsid w:val="00C717BE"/>
    <w:rsid w:val="00C74E46"/>
    <w:rsid w:val="00CA1DCD"/>
    <w:rsid w:val="00CA63EB"/>
    <w:rsid w:val="00CB567E"/>
    <w:rsid w:val="00CD1BDF"/>
    <w:rsid w:val="00D03FEC"/>
    <w:rsid w:val="00D17FD7"/>
    <w:rsid w:val="00D32848"/>
    <w:rsid w:val="00D577E6"/>
    <w:rsid w:val="00D67C43"/>
    <w:rsid w:val="00D83B30"/>
    <w:rsid w:val="00D95550"/>
    <w:rsid w:val="00DA1659"/>
    <w:rsid w:val="00DE7D89"/>
    <w:rsid w:val="00E014E1"/>
    <w:rsid w:val="00E06A02"/>
    <w:rsid w:val="00E31F0F"/>
    <w:rsid w:val="00E35DB9"/>
    <w:rsid w:val="00E44143"/>
    <w:rsid w:val="00E555E1"/>
    <w:rsid w:val="00E6300B"/>
    <w:rsid w:val="00EA1D6C"/>
    <w:rsid w:val="00ED61B6"/>
    <w:rsid w:val="00ED7315"/>
    <w:rsid w:val="00EE4952"/>
    <w:rsid w:val="00EF23F8"/>
    <w:rsid w:val="00EF630D"/>
    <w:rsid w:val="00F02C02"/>
    <w:rsid w:val="00F1361C"/>
    <w:rsid w:val="00F37BE0"/>
    <w:rsid w:val="00F4026B"/>
    <w:rsid w:val="00F43FAD"/>
    <w:rsid w:val="00F44E9F"/>
    <w:rsid w:val="00F63754"/>
    <w:rsid w:val="00F74793"/>
    <w:rsid w:val="00F9049E"/>
    <w:rsid w:val="00F96E9C"/>
    <w:rsid w:val="00FB0A6C"/>
    <w:rsid w:val="00FB0F3A"/>
    <w:rsid w:val="00FC0DE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C4EA"/>
  <w15:docId w15:val="{7B5A2CD2-E0E2-4AA9-8D08-D8FC462B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40C"/>
    <w:pPr>
      <w:ind w:left="720"/>
      <w:contextualSpacing/>
    </w:pPr>
  </w:style>
  <w:style w:type="table" w:styleId="Mkatabulky">
    <w:name w:val="Table Grid"/>
    <w:basedOn w:val="Normlntabulka"/>
    <w:uiPriority w:val="59"/>
    <w:rsid w:val="00BD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E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3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373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E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1C6D"/>
  </w:style>
  <w:style w:type="paragraph" w:styleId="Zpat">
    <w:name w:val="footer"/>
    <w:basedOn w:val="Normln"/>
    <w:link w:val="ZpatChar"/>
    <w:uiPriority w:val="99"/>
    <w:unhideWhenUsed/>
    <w:rsid w:val="007E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4D5D1-CE38-4862-8AD0-379BAC9B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LHOTA</dc:creator>
  <cp:lastModifiedBy>Hlinsko</cp:lastModifiedBy>
  <cp:revision>7</cp:revision>
  <cp:lastPrinted>2019-05-20T09:18:00Z</cp:lastPrinted>
  <dcterms:created xsi:type="dcterms:W3CDTF">2020-04-29T07:19:00Z</dcterms:created>
  <dcterms:modified xsi:type="dcterms:W3CDTF">2020-05-09T14:47:00Z</dcterms:modified>
</cp:coreProperties>
</file>